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sz w:val="32"/>
        </w:rPr>
      </w:pPr>
    </w:p>
    <w:p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183103" w:rsidRPr="00DE14F6" w:rsidRDefault="00183103" w:rsidP="00183103">
      <w:pPr>
        <w:pStyle w:val="Heading4"/>
        <w:ind w:left="0"/>
        <w:jc w:val="center"/>
        <w:rPr>
          <w:rFonts w:ascii="Calibri" w:hAnsi="Calibri"/>
          <w:b w:val="0"/>
          <w:bCs/>
          <w:sz w:val="32"/>
        </w:rPr>
      </w:pPr>
    </w:p>
    <w:p w:rsidR="00183103" w:rsidRPr="004D0FC9" w:rsidRDefault="001C7FA4"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183103" w:rsidRPr="004D0FC9" w:rsidRDefault="00183103" w:rsidP="00183103">
      <w:pPr>
        <w:pStyle w:val="Heading2"/>
        <w:rPr>
          <w:rFonts w:ascii="Calibri" w:hAnsi="Calibri"/>
          <w:sz w:val="36"/>
          <w:szCs w:val="36"/>
        </w:rPr>
      </w:pPr>
      <w:r w:rsidRPr="004D0FC9">
        <w:rPr>
          <w:rFonts w:ascii="Calibri" w:hAnsi="Calibri"/>
          <w:sz w:val="36"/>
          <w:szCs w:val="36"/>
        </w:rPr>
        <w:t xml:space="preserve">Selection of a Vendor to Provide </w:t>
      </w:r>
    </w:p>
    <w:p w:rsidR="00183103" w:rsidRPr="00DE14F6" w:rsidRDefault="002740D4" w:rsidP="00183103">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Dental Lab Services</w:t>
      </w:r>
    </w:p>
    <w:p w:rsidR="00183103" w:rsidRDefault="00183103" w:rsidP="00183103">
      <w:pPr>
        <w:rPr>
          <w:rFonts w:ascii="Calibri" w:hAnsi="Calibri"/>
        </w:rPr>
      </w:pPr>
    </w:p>
    <w:p w:rsidR="00183103" w:rsidRPr="00DE14F6" w:rsidRDefault="00183103" w:rsidP="00183103">
      <w:pPr>
        <w:rPr>
          <w:rFonts w:ascii="Calibri" w:hAnsi="Calibri"/>
        </w:rPr>
      </w:pPr>
    </w:p>
    <w:p w:rsidR="00183103" w:rsidRPr="00DE14F6" w:rsidRDefault="00183103" w:rsidP="00183103">
      <w:pPr>
        <w:pStyle w:val="Heading4"/>
        <w:ind w:left="0"/>
        <w:jc w:val="center"/>
        <w:rPr>
          <w:rFonts w:ascii="Calibri" w:hAnsi="Calibri"/>
          <w:b w:val="0"/>
          <w:bCs/>
          <w:sz w:val="40"/>
          <w:szCs w:val="40"/>
        </w:rPr>
      </w:pPr>
      <w:r w:rsidRPr="002740D4">
        <w:rPr>
          <w:rFonts w:ascii="Calibri" w:hAnsi="Calibri"/>
          <w:b w:val="0"/>
          <w:bCs/>
          <w:sz w:val="40"/>
          <w:szCs w:val="40"/>
        </w:rPr>
        <w:t>RFP No.:</w:t>
      </w:r>
      <w:r w:rsidRPr="002740D4">
        <w:rPr>
          <w:rFonts w:ascii="Calibri" w:hAnsi="Calibri"/>
          <w:b w:val="0"/>
          <w:sz w:val="40"/>
          <w:szCs w:val="40"/>
        </w:rPr>
        <w:t xml:space="preserve"> </w:t>
      </w:r>
      <w:r w:rsidRPr="002740D4">
        <w:rPr>
          <w:rFonts w:ascii="Calibri" w:hAnsi="Calibri"/>
          <w:b w:val="0"/>
          <w:bCs/>
          <w:i w:val="0"/>
          <w:iCs/>
          <w:sz w:val="40"/>
          <w:szCs w:val="40"/>
        </w:rPr>
        <w:t>744</w:t>
      </w:r>
      <w:r w:rsidR="002740D4" w:rsidRPr="002740D4">
        <w:rPr>
          <w:rFonts w:ascii="Calibri" w:hAnsi="Calibri"/>
          <w:b w:val="0"/>
          <w:bCs/>
          <w:i w:val="0"/>
          <w:iCs/>
          <w:sz w:val="40"/>
          <w:szCs w:val="40"/>
        </w:rPr>
        <w:t>-R1916</w:t>
      </w:r>
      <w:r w:rsidRPr="002740D4">
        <w:rPr>
          <w:rFonts w:ascii="Calibri" w:hAnsi="Calibri"/>
          <w:b w:val="0"/>
          <w:bCs/>
          <w:i w:val="0"/>
          <w:iCs/>
          <w:sz w:val="40"/>
          <w:szCs w:val="40"/>
        </w:rPr>
        <w:t xml:space="preserve"> –</w:t>
      </w:r>
      <w:r w:rsidR="002740D4" w:rsidRPr="002740D4">
        <w:rPr>
          <w:rFonts w:ascii="Calibri" w:hAnsi="Calibri"/>
          <w:b w:val="0"/>
          <w:bCs/>
          <w:i w:val="0"/>
          <w:iCs/>
          <w:sz w:val="40"/>
          <w:szCs w:val="40"/>
        </w:rPr>
        <w:t>Dental Lab Services</w:t>
      </w:r>
    </w:p>
    <w:p w:rsidR="00183103" w:rsidRPr="00DE14F6" w:rsidRDefault="00183103" w:rsidP="00183103">
      <w:pPr>
        <w:jc w:val="center"/>
        <w:rPr>
          <w:rFonts w:ascii="Calibri" w:hAnsi="Calibri"/>
        </w:rPr>
      </w:pPr>
    </w:p>
    <w:p w:rsidR="00183103" w:rsidRPr="00DE14F6" w:rsidRDefault="00183103" w:rsidP="00183103">
      <w:pPr>
        <w:jc w:val="center"/>
        <w:rPr>
          <w:rFonts w:ascii="Calibri" w:hAnsi="Calibri"/>
          <w:b/>
        </w:rPr>
      </w:pPr>
    </w:p>
    <w:p w:rsidR="00183103" w:rsidRPr="00DE14F6" w:rsidRDefault="00183103" w:rsidP="00183103">
      <w:pPr>
        <w:jc w:val="center"/>
        <w:rPr>
          <w:rFonts w:ascii="Calibri" w:hAnsi="Calibri"/>
          <w:iCs/>
          <w:sz w:val="28"/>
          <w:szCs w:val="28"/>
          <w:u w:val="single"/>
        </w:rPr>
      </w:pPr>
      <w:r w:rsidRPr="00DE14F6">
        <w:rPr>
          <w:rFonts w:ascii="Calibri" w:hAnsi="Calibri"/>
          <w:iCs/>
          <w:sz w:val="28"/>
          <w:szCs w:val="28"/>
        </w:rPr>
        <w:t xml:space="preserve">Bid Submittal Deadline:  </w:t>
      </w:r>
      <w:r w:rsidR="001C7FA4">
        <w:rPr>
          <w:rFonts w:ascii="Calibri" w:hAnsi="Calibri"/>
          <w:iCs/>
          <w:sz w:val="28"/>
          <w:szCs w:val="28"/>
          <w:u w:val="single"/>
        </w:rPr>
        <w:t xml:space="preserve">June 18, 2019 at 2:00 p.m. </w:t>
      </w:r>
      <w:r>
        <w:rPr>
          <w:rFonts w:ascii="Calibri" w:hAnsi="Calibri"/>
          <w:iCs/>
          <w:sz w:val="28"/>
          <w:szCs w:val="28"/>
          <w:u w:val="single"/>
        </w:rPr>
        <w:t>CST</w:t>
      </w:r>
    </w:p>
    <w:p w:rsidR="00183103" w:rsidRDefault="00183103" w:rsidP="00183103">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1C7FA4" w:rsidRPr="001C7FA4">
        <w:rPr>
          <w:rFonts w:ascii="Calibri" w:hAnsi="Calibri"/>
          <w:iCs/>
          <w:sz w:val="28"/>
          <w:szCs w:val="28"/>
          <w:u w:val="single"/>
        </w:rPr>
        <w:t>June 18, 2019 at 2:00 p.m.</w:t>
      </w:r>
      <w:r>
        <w:rPr>
          <w:rFonts w:ascii="Calibri" w:hAnsi="Calibri"/>
          <w:iCs/>
          <w:sz w:val="28"/>
          <w:szCs w:val="28"/>
          <w:u w:val="single"/>
        </w:rPr>
        <w:t>CST</w:t>
      </w:r>
    </w:p>
    <w:p w:rsidR="00183103" w:rsidRDefault="00183103" w:rsidP="00183103">
      <w:pPr>
        <w:jc w:val="center"/>
        <w:rPr>
          <w:sz w:val="28"/>
        </w:rPr>
      </w:pPr>
    </w:p>
    <w:p w:rsidR="00183103" w:rsidRDefault="00183103" w:rsidP="00183103">
      <w:pPr>
        <w:jc w:val="center"/>
        <w:rPr>
          <w:sz w:val="28"/>
        </w:rPr>
      </w:pPr>
    </w:p>
    <w:p w:rsidR="00183103" w:rsidRPr="00327BA4" w:rsidRDefault="00183103" w:rsidP="00183103">
      <w:pPr>
        <w:jc w:val="center"/>
        <w:rPr>
          <w:sz w:val="28"/>
        </w:rPr>
      </w:pPr>
    </w:p>
    <w:p w:rsidR="00183103" w:rsidRPr="00327BA4" w:rsidRDefault="00183103" w:rsidP="00183103">
      <w:pPr>
        <w:jc w:val="center"/>
        <w:rPr>
          <w:b/>
          <w:sz w:val="28"/>
        </w:rPr>
      </w:pPr>
      <w:r>
        <w:rPr>
          <w:b/>
          <w:noProof/>
          <w:sz w:val="28"/>
        </w:rPr>
        <w:drawing>
          <wp:inline distT="0" distB="0" distL="0" distR="0" wp14:anchorId="7FE356B1" wp14:editId="4F81C4F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183103" w:rsidRDefault="00183103" w:rsidP="00183103">
      <w:pPr>
        <w:jc w:val="center"/>
        <w:rPr>
          <w:b/>
          <w:sz w:val="28"/>
        </w:rPr>
      </w:pPr>
    </w:p>
    <w:p w:rsidR="00183103" w:rsidRDefault="00183103" w:rsidP="00183103">
      <w:pPr>
        <w:jc w:val="center"/>
        <w:rPr>
          <w:b/>
          <w:sz w:val="28"/>
        </w:rPr>
      </w:pPr>
    </w:p>
    <w:p w:rsidR="00183103" w:rsidRPr="00DE14F6" w:rsidRDefault="00183103" w:rsidP="00183103">
      <w:pPr>
        <w:jc w:val="center"/>
        <w:rPr>
          <w:rFonts w:ascii="Calibri" w:hAnsi="Calibri"/>
          <w:szCs w:val="22"/>
        </w:rPr>
      </w:pPr>
      <w:r w:rsidRPr="00DE14F6">
        <w:rPr>
          <w:rFonts w:ascii="Calibri" w:hAnsi="Calibri"/>
          <w:szCs w:val="22"/>
        </w:rPr>
        <w:t>Prepared By:</w:t>
      </w:r>
    </w:p>
    <w:p w:rsidR="00183103" w:rsidRPr="00DE14F6" w:rsidRDefault="002740D4" w:rsidP="00183103">
      <w:pPr>
        <w:jc w:val="center"/>
        <w:rPr>
          <w:rFonts w:ascii="Calibri" w:hAnsi="Calibri"/>
          <w:iCs/>
          <w:szCs w:val="22"/>
        </w:rPr>
      </w:pPr>
      <w:r>
        <w:rPr>
          <w:rFonts w:ascii="Calibri" w:hAnsi="Calibri"/>
          <w:iCs/>
          <w:szCs w:val="22"/>
        </w:rPr>
        <w:t>Kelly Frappier, Buyer II</w:t>
      </w:r>
    </w:p>
    <w:p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rsidR="00183103" w:rsidRPr="00DE14F6" w:rsidRDefault="00183103" w:rsidP="00183103">
      <w:pPr>
        <w:jc w:val="center"/>
        <w:rPr>
          <w:rFonts w:ascii="Calibri" w:hAnsi="Calibri"/>
          <w:szCs w:val="22"/>
        </w:rPr>
      </w:pPr>
      <w:r w:rsidRPr="00DE14F6">
        <w:rPr>
          <w:rFonts w:ascii="Calibri" w:hAnsi="Calibri"/>
          <w:szCs w:val="22"/>
        </w:rPr>
        <w:t>1851 Crosspoint, OCB 1.160</w:t>
      </w:r>
    </w:p>
    <w:p w:rsidR="00183103" w:rsidRDefault="00183103" w:rsidP="00183103">
      <w:pPr>
        <w:jc w:val="center"/>
        <w:rPr>
          <w:rFonts w:ascii="Calibri" w:hAnsi="Calibri"/>
          <w:iCs/>
          <w:szCs w:val="22"/>
        </w:rPr>
      </w:pPr>
      <w:r w:rsidRPr="00DE14F6">
        <w:rPr>
          <w:rFonts w:ascii="Calibri" w:hAnsi="Calibri"/>
          <w:iCs/>
          <w:szCs w:val="22"/>
        </w:rPr>
        <w:t>Houston, Texas 77054</w:t>
      </w:r>
    </w:p>
    <w:p w:rsidR="00183103" w:rsidRDefault="00183103" w:rsidP="00183103">
      <w:pPr>
        <w:jc w:val="center"/>
        <w:rPr>
          <w:rFonts w:ascii="Calibri" w:hAnsi="Calibri"/>
          <w:iCs/>
          <w:szCs w:val="22"/>
        </w:rPr>
      </w:pPr>
      <w:r>
        <w:rPr>
          <w:rFonts w:ascii="Calibri" w:hAnsi="Calibri"/>
          <w:iCs/>
          <w:szCs w:val="22"/>
        </w:rPr>
        <w:t xml:space="preserve">Buyer email: </w:t>
      </w:r>
      <w:hyperlink r:id="rId9" w:history="1">
        <w:r w:rsidR="002740D4" w:rsidRPr="00250FB9">
          <w:rPr>
            <w:rStyle w:val="Hyperlink"/>
            <w:rFonts w:ascii="Calibri" w:hAnsi="Calibri"/>
            <w:iCs/>
            <w:szCs w:val="22"/>
          </w:rPr>
          <w:t>Kelly.Frappier@uth.tmc.edu</w:t>
        </w:r>
      </w:hyperlink>
    </w:p>
    <w:p w:rsidR="00183103" w:rsidRPr="00183103" w:rsidRDefault="005F2CB4" w:rsidP="00183103">
      <w:pPr>
        <w:pStyle w:val="Heading9"/>
        <w:jc w:val="center"/>
        <w:rPr>
          <w:rFonts w:ascii="Calibri" w:hAnsi="Calibri"/>
          <w:b w:val="0"/>
          <w:iCs/>
          <w:szCs w:val="22"/>
        </w:rPr>
      </w:pPr>
      <w:r>
        <w:rPr>
          <w:rFonts w:ascii="Calibri" w:hAnsi="Calibri"/>
          <w:b w:val="0"/>
          <w:iCs/>
          <w:szCs w:val="22"/>
        </w:rPr>
        <w:t>May 15, 2019</w:t>
      </w: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183103" w:rsidRPr="00183103" w:rsidRDefault="00183103" w:rsidP="00183103"/>
    <w:p w:rsidR="003E3579" w:rsidRPr="00B40736" w:rsidRDefault="003E3579" w:rsidP="00183103">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105E08" w:rsidRDefault="003E3579">
      <w:pPr>
        <w:jc w:val="left"/>
        <w:rPr>
          <w:b/>
        </w:rPr>
      </w:pPr>
    </w:p>
    <w:p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rsidR="003E3579" w:rsidRPr="000C48F3" w:rsidRDefault="003E3579">
      <w:pPr>
        <w:tabs>
          <w:tab w:val="left" w:pos="720"/>
          <w:tab w:val="left" w:pos="1440"/>
          <w:tab w:val="left" w:leader="dot" w:pos="2160"/>
          <w:tab w:val="left" w:leader="dot" w:pos="9360"/>
        </w:tabs>
        <w:rPr>
          <w:rFonts w:ascii="Arial" w:hAnsi="Arial" w:cs="Arial"/>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5A03BD" w:rsidRPr="00AF5FBE" w:rsidRDefault="003E3579" w:rsidP="00AF5FBE">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rsidR="005A03BD" w:rsidRPr="007D1F26" w:rsidRDefault="005A03BD" w:rsidP="00B479C7">
      <w:pPr>
        <w:ind w:left="1800" w:firstLine="720"/>
        <w:rPr>
          <w:rFonts w:ascii="Arial Bold" w:hAnsi="Arial Bold"/>
          <w:b/>
          <w:caps/>
          <w:spacing w:val="-3"/>
        </w:rPr>
      </w:pPr>
    </w:p>
    <w:p w:rsidR="005A03BD" w:rsidRPr="004C7172" w:rsidRDefault="005A03BD" w:rsidP="005A03BD">
      <w:pPr>
        <w:tabs>
          <w:tab w:val="left" w:pos="2520"/>
        </w:tabs>
        <w:ind w:left="1800" w:hanging="1800"/>
        <w:rPr>
          <w:rFonts w:ascii="Arial Bold" w:hAnsi="Arial Bold"/>
          <w:caps/>
        </w:rPr>
      </w:pPr>
      <w:r w:rsidRPr="007D1F26">
        <w:rPr>
          <w:rFonts w:ascii="Arial Bold" w:hAnsi="Arial Bold"/>
          <w:b/>
          <w:caps/>
          <w:spacing w:val="-3"/>
          <w:u w:val="single"/>
        </w:rPr>
        <w:t xml:space="preserve">APPENDIX </w:t>
      </w:r>
      <w:r w:rsidR="00AF5FBE">
        <w:rPr>
          <w:rFonts w:ascii="Arial Bold" w:hAnsi="Arial Bold"/>
          <w:b/>
          <w:caps/>
          <w:spacing w:val="-3"/>
          <w:u w:val="single"/>
        </w:rPr>
        <w:t>Four</w:t>
      </w:r>
      <w:r w:rsidRPr="007D1F26">
        <w:rPr>
          <w:rFonts w:ascii="Arial Bold" w:hAnsi="Arial Bold"/>
          <w:b/>
          <w:caps/>
          <w:spacing w:val="-3"/>
        </w:rPr>
        <w:t>:</w:t>
      </w:r>
      <w:r w:rsidRPr="007D1F26">
        <w:rPr>
          <w:rFonts w:ascii="Arial Bold" w:hAnsi="Arial Bold"/>
          <w:b/>
          <w:caps/>
          <w:spacing w:val="-3"/>
        </w:rPr>
        <w:tab/>
      </w:r>
      <w:r w:rsidR="002449BB" w:rsidRPr="007D1F26">
        <w:rPr>
          <w:b/>
        </w:rPr>
        <w:t>CERTIFICAT</w:t>
      </w:r>
      <w:r w:rsidR="007B5644" w:rsidRPr="007D1F26">
        <w:rPr>
          <w:b/>
        </w:rPr>
        <w:t>E</w:t>
      </w:r>
      <w:r w:rsidRPr="007D1F26">
        <w:rPr>
          <w:b/>
        </w:rPr>
        <w:t xml:space="preserve"> OF INTERESTED PARTIES (FORM 1295)</w:t>
      </w:r>
    </w:p>
    <w:p w:rsidR="00D901D2" w:rsidRPr="00A5015B" w:rsidRDefault="00D901D2" w:rsidP="00A5015B">
      <w:pPr>
        <w:tabs>
          <w:tab w:val="left" w:pos="720"/>
          <w:tab w:val="left" w:pos="2520"/>
          <w:tab w:val="left" w:pos="5040"/>
        </w:tabs>
        <w:ind w:left="2520" w:hanging="2520"/>
        <w:jc w:val="left"/>
        <w:rPr>
          <w:rFonts w:ascii="Arial" w:hAnsi="Arial"/>
          <w:b/>
        </w:rPr>
      </w:pPr>
    </w:p>
    <w:p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rsidR="003E3579" w:rsidRPr="005F16A9" w:rsidRDefault="003E3579">
      <w:pPr>
        <w:pStyle w:val="Heading5"/>
        <w:tabs>
          <w:tab w:val="left" w:pos="4680"/>
          <w:tab w:val="left" w:pos="8640"/>
        </w:tabs>
        <w:rPr>
          <w:rFonts w:eastAsia="Times" w:cs="Arial"/>
          <w:szCs w:val="22"/>
        </w:rPr>
      </w:pPr>
      <w:r w:rsidRPr="005F16A9">
        <w:rPr>
          <w:rFonts w:eastAsia="Times" w:cs="Arial"/>
          <w:szCs w:val="22"/>
        </w:rPr>
        <w:t>SECTION 1</w:t>
      </w: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rsidR="00E665A9" w:rsidRPr="002C050E" w:rsidRDefault="00E665A9" w:rsidP="00E665A9">
      <w:pPr>
        <w:tabs>
          <w:tab w:val="left" w:pos="720"/>
        </w:tabs>
        <w:ind w:left="720"/>
        <w:rPr>
          <w:rFonts w:ascii="Arial" w:hAnsi="Arial" w:cs="Arial"/>
          <w:b/>
          <w:bCs/>
          <w:sz w:val="20"/>
        </w:rPr>
      </w:pPr>
    </w:p>
    <w:p w:rsidR="00183103" w:rsidRPr="00717C15" w:rsidRDefault="00183103" w:rsidP="00183103">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rsidR="00183103" w:rsidRPr="00717C15" w:rsidRDefault="00183103" w:rsidP="00183103">
      <w:pPr>
        <w:rPr>
          <w:rFonts w:ascii="Arial" w:hAnsi="Arial" w:cs="Arial"/>
          <w:color w:val="0000FF"/>
          <w:sz w:val="20"/>
          <w:szCs w:val="22"/>
        </w:rPr>
      </w:pP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rsidR="00183103" w:rsidRPr="00F402C3" w:rsidRDefault="00183103" w:rsidP="00183103">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rsidR="00183103" w:rsidRPr="00717C15" w:rsidRDefault="00183103" w:rsidP="00183103">
      <w:pPr>
        <w:pStyle w:val="BodyText2"/>
        <w:ind w:left="720" w:firstLine="720"/>
        <w:jc w:val="left"/>
        <w:rPr>
          <w:rFonts w:cs="Arial"/>
          <w:szCs w:val="22"/>
        </w:rPr>
      </w:pPr>
    </w:p>
    <w:p w:rsidR="00183103" w:rsidRPr="00717C15" w:rsidRDefault="00183103" w:rsidP="00183103">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rsidR="00183103" w:rsidRPr="00717C15" w:rsidRDefault="00183103" w:rsidP="00183103">
      <w:pPr>
        <w:pStyle w:val="BodyText2"/>
        <w:ind w:left="720"/>
        <w:jc w:val="left"/>
        <w:rPr>
          <w:rFonts w:cs="Arial"/>
          <w:szCs w:val="22"/>
        </w:rPr>
      </w:pPr>
    </w:p>
    <w:p w:rsidR="00183103" w:rsidRDefault="00183103" w:rsidP="00183103">
      <w:pPr>
        <w:tabs>
          <w:tab w:val="left" w:pos="720"/>
        </w:tabs>
        <w:ind w:left="720"/>
        <w:rPr>
          <w:rFonts w:ascii="Arial" w:hAnsi="Arial" w:cs="Arial"/>
          <w:sz w:val="20"/>
          <w:szCs w:val="22"/>
        </w:rPr>
      </w:pPr>
      <w:r w:rsidRPr="00717C15">
        <w:rPr>
          <w:rFonts w:ascii="Arial" w:hAnsi="Arial" w:cs="Arial"/>
          <w:sz w:val="20"/>
          <w:szCs w:val="22"/>
        </w:rPr>
        <w:t xml:space="preserve">The University of Texas Health Science Center at Houston System has nearly </w:t>
      </w:r>
      <w:r w:rsidR="006D7C0E">
        <w:rPr>
          <w:rFonts w:ascii="Arial" w:hAnsi="Arial" w:cs="Arial"/>
          <w:sz w:val="20"/>
          <w:szCs w:val="22"/>
        </w:rPr>
        <w:t>13,000</w:t>
      </w:r>
      <w:r w:rsidRPr="00717C15">
        <w:rPr>
          <w:rFonts w:ascii="Arial" w:hAnsi="Arial" w:cs="Arial"/>
          <w:sz w:val="20"/>
          <w:szCs w:val="22"/>
        </w:rPr>
        <w:t xml:space="preserve"> employees and approximately </w:t>
      </w:r>
      <w:r w:rsidR="006D7C0E">
        <w:rPr>
          <w:rFonts w:ascii="Arial" w:hAnsi="Arial" w:cs="Arial"/>
          <w:sz w:val="20"/>
          <w:szCs w:val="22"/>
        </w:rPr>
        <w:t>5,000</w:t>
      </w:r>
      <w:r w:rsidRPr="00717C15">
        <w:rPr>
          <w:rFonts w:ascii="Arial" w:hAnsi="Arial" w:cs="Arial"/>
          <w:sz w:val="20"/>
          <w:szCs w:val="22"/>
        </w:rPr>
        <w:t xml:space="preserve"> students.  As a component of the University of Texas System, UTHealth is subject to the “Rules and Regulations of the Board of Regents of the University of Texas System for the government of The University of Texas System.”</w:t>
      </w:r>
    </w:p>
    <w:p w:rsidR="00183103" w:rsidRDefault="00183103" w:rsidP="00183103">
      <w:pPr>
        <w:tabs>
          <w:tab w:val="left" w:pos="720"/>
        </w:tabs>
        <w:ind w:left="720"/>
        <w:rPr>
          <w:rFonts w:ascii="Arial" w:hAnsi="Arial" w:cs="Arial"/>
          <w:sz w:val="20"/>
          <w:szCs w:val="22"/>
        </w:rPr>
      </w:pPr>
    </w:p>
    <w:p w:rsidR="003E3579" w:rsidRPr="002C050E" w:rsidRDefault="00183103" w:rsidP="00183103">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rsidR="004C6595" w:rsidRPr="002C050E" w:rsidRDefault="004C6595">
      <w:pPr>
        <w:tabs>
          <w:tab w:val="left" w:pos="1440"/>
        </w:tabs>
        <w:ind w:left="720"/>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rsidR="003E3579" w:rsidRPr="002C050E" w:rsidRDefault="003E3579">
      <w:pPr>
        <w:rPr>
          <w:rFonts w:ascii="Arial" w:hAnsi="Arial" w:cs="Arial"/>
          <w:sz w:val="20"/>
        </w:rPr>
      </w:pPr>
    </w:p>
    <w:p w:rsidR="003E3579" w:rsidRDefault="00D9158F" w:rsidP="00D9158F">
      <w:pPr>
        <w:rPr>
          <w:rFonts w:ascii="Arial" w:hAnsi="Arial" w:cs="Arial"/>
          <w:sz w:val="20"/>
        </w:rPr>
      </w:pPr>
      <w:r>
        <w:rPr>
          <w:rFonts w:ascii="Arial" w:hAnsi="Arial" w:cs="Arial"/>
          <w:sz w:val="20"/>
        </w:rPr>
        <w:tab/>
      </w:r>
      <w:r w:rsidRPr="00D9158F">
        <w:rPr>
          <w:rFonts w:ascii="Arial" w:hAnsi="Arial" w:cs="Arial"/>
          <w:sz w:val="20"/>
        </w:rPr>
        <w:t xml:space="preserve">The UTHealth School of Dentistry is seeking to establish a 5-year contract with dental labs to provide various types </w:t>
      </w:r>
      <w:r>
        <w:rPr>
          <w:rFonts w:ascii="Arial" w:hAnsi="Arial" w:cs="Arial"/>
          <w:sz w:val="20"/>
        </w:rPr>
        <w:tab/>
      </w:r>
      <w:r w:rsidRPr="00D9158F">
        <w:rPr>
          <w:rFonts w:ascii="Arial" w:hAnsi="Arial" w:cs="Arial"/>
          <w:sz w:val="20"/>
        </w:rPr>
        <w:t>of lab services based on price, service, and quality.</w:t>
      </w:r>
    </w:p>
    <w:p w:rsidR="00D9158F" w:rsidRPr="00D9158F" w:rsidRDefault="00D9158F" w:rsidP="00D9158F">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rsidR="003E3579" w:rsidRPr="002C050E" w:rsidRDefault="003E3579">
      <w:pPr>
        <w:ind w:left="720"/>
        <w:rPr>
          <w:rFonts w:ascii="Arial" w:hAnsi="Arial" w:cs="Arial"/>
          <w:color w:val="000000"/>
          <w:sz w:val="20"/>
        </w:rPr>
      </w:pPr>
    </w:p>
    <w:p w:rsidR="003E3579" w:rsidRPr="002C050E" w:rsidRDefault="003E3579" w:rsidP="002624B6">
      <w:pPr>
        <w:ind w:left="720"/>
        <w:rPr>
          <w:rFonts w:ascii="Arial" w:hAnsi="Arial" w:cs="Arial"/>
          <w:color w:val="000000"/>
          <w:sz w:val="20"/>
        </w:rPr>
      </w:pPr>
      <w:r w:rsidRPr="002C050E">
        <w:rPr>
          <w:rFonts w:ascii="Arial" w:hAnsi="Arial" w:cs="Arial"/>
          <w:color w:val="000000"/>
          <w:sz w:val="20"/>
        </w:rPr>
        <w:t xml:space="preserve">The University of Texas </w:t>
      </w:r>
      <w:r w:rsidR="002740D4">
        <w:rPr>
          <w:rFonts w:ascii="Arial" w:hAnsi="Arial" w:cs="Arial"/>
          <w:color w:val="000000"/>
          <w:sz w:val="20"/>
        </w:rPr>
        <w:t>Health Science Center on behalf of the School of Dentistry,</w:t>
      </w:r>
      <w:r w:rsidRPr="002C050E">
        <w:rPr>
          <w:rFonts w:ascii="Arial" w:hAnsi="Arial" w:cs="Arial"/>
          <w:color w:val="000000"/>
          <w:sz w:val="20"/>
        </w:rPr>
        <w:t xml:space="preserve"> (</w:t>
      </w:r>
      <w:r w:rsidRPr="002C050E">
        <w:rPr>
          <w:rFonts w:ascii="Arial" w:hAnsi="Arial" w:cs="Arial"/>
          <w:b/>
          <w:color w:val="000000"/>
          <w:sz w:val="20"/>
        </w:rPr>
        <w:t>University</w:t>
      </w:r>
      <w:r w:rsidRPr="002C050E">
        <w:rPr>
          <w:rFonts w:ascii="Arial" w:hAnsi="Arial" w:cs="Arial"/>
          <w:color w:val="000000"/>
          <w:sz w:val="20"/>
        </w:rPr>
        <w:t xml:space="preserve">) is soliciting proposals from qualified vendors to </w:t>
      </w:r>
      <w:r w:rsidR="00390028" w:rsidRPr="002C050E">
        <w:rPr>
          <w:rFonts w:ascii="Arial" w:hAnsi="Arial" w:cs="Arial"/>
          <w:color w:val="000000"/>
          <w:sz w:val="20"/>
        </w:rPr>
        <w:t>perform work</w:t>
      </w:r>
      <w:r w:rsidRPr="002C050E">
        <w:rPr>
          <w:rFonts w:ascii="Arial" w:hAnsi="Arial" w:cs="Arial"/>
          <w:color w:val="000000"/>
          <w:sz w:val="20"/>
        </w:rPr>
        <w:t xml:space="preserve"> (</w:t>
      </w:r>
      <w:r w:rsidR="00C73F20" w:rsidRPr="002C050E">
        <w:rPr>
          <w:rFonts w:ascii="Arial" w:hAnsi="Arial" w:cs="Arial"/>
          <w:b/>
          <w:color w:val="000000"/>
          <w:sz w:val="20"/>
        </w:rPr>
        <w:t>Work</w:t>
      </w:r>
      <w:r w:rsidRPr="002C050E">
        <w:rPr>
          <w:rFonts w:ascii="Arial" w:hAnsi="Arial" w:cs="Arial"/>
          <w:color w:val="000000"/>
          <w:sz w:val="20"/>
        </w:rPr>
        <w:t xml:space="preserve">) more specifically described in </w:t>
      </w:r>
      <w:r w:rsidRPr="002C050E">
        <w:rPr>
          <w:rFonts w:ascii="Arial" w:hAnsi="Arial" w:cs="Arial"/>
          <w:b/>
          <w:color w:val="000000"/>
          <w:sz w:val="20"/>
        </w:rPr>
        <w:t xml:space="preserve">Section 5.4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002740D4">
        <w:rPr>
          <w:rFonts w:ascii="Arial" w:hAnsi="Arial" w:cs="Arial"/>
          <w:color w:val="000000"/>
          <w:sz w:val="20"/>
        </w:rPr>
        <w:t>.</w:t>
      </w:r>
    </w:p>
    <w:p w:rsidR="00614E58" w:rsidRPr="002C050E" w:rsidRDefault="00614E58">
      <w:pPr>
        <w:ind w:left="720"/>
        <w:rPr>
          <w:rFonts w:ascii="Arial" w:hAnsi="Arial" w:cs="Arial"/>
          <w:color w:val="000000"/>
          <w:sz w:val="20"/>
        </w:rPr>
      </w:pPr>
    </w:p>
    <w:p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rsidR="00614E58" w:rsidRPr="002C050E" w:rsidRDefault="00614E58" w:rsidP="00614E58">
      <w:pPr>
        <w:rPr>
          <w:rFonts w:ascii="Arial" w:hAnsi="Arial" w:cs="Arial"/>
          <w:b/>
          <w:sz w:val="20"/>
        </w:rPr>
      </w:pPr>
    </w:p>
    <w:p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0"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1"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2"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3"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4"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rsidR="003E3579" w:rsidRPr="00105E08" w:rsidRDefault="003E3579">
      <w:pPr>
        <w:jc w:val="center"/>
        <w:rPr>
          <w:rFonts w:ascii="Arial" w:hAnsi="Arial"/>
          <w:b/>
        </w:rPr>
      </w:pPr>
      <w:r w:rsidRPr="00105E08">
        <w:rPr>
          <w:rFonts w:ascii="Arial" w:hAnsi="Arial"/>
          <w:b/>
        </w:rPr>
        <w:t>SECTION 2</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NOTICE TO PROPOSER</w:t>
      </w:r>
    </w:p>
    <w:p w:rsidR="003E3579" w:rsidRPr="00105E08" w:rsidRDefault="003E3579">
      <w:pPr>
        <w:rPr>
          <w:rFonts w:ascii="Arial" w:hAnsi="Arial"/>
        </w:rPr>
      </w:pPr>
    </w:p>
    <w:p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5F2CB4">
        <w:rPr>
          <w:rFonts w:ascii="Arial" w:hAnsi="Arial" w:cs="Arial"/>
          <w:sz w:val="20"/>
        </w:rPr>
        <w:t xml:space="preserve">University will accept proposals until </w:t>
      </w:r>
      <w:r w:rsidR="005F2CB4" w:rsidRPr="0012511C">
        <w:rPr>
          <w:rFonts w:ascii="Arial" w:hAnsi="Arial" w:cs="Arial"/>
          <w:sz w:val="20"/>
          <w:u w:val="single"/>
        </w:rPr>
        <w:t>2:00 p.m.</w:t>
      </w:r>
      <w:r w:rsidR="005F2CB4" w:rsidRPr="005F2CB4">
        <w:rPr>
          <w:rFonts w:ascii="Arial" w:hAnsi="Arial" w:cs="Arial"/>
          <w:sz w:val="20"/>
        </w:rPr>
        <w:t xml:space="preserve"> </w:t>
      </w:r>
      <w:r w:rsidR="00264107" w:rsidRPr="005F2CB4">
        <w:rPr>
          <w:rFonts w:ascii="Arial" w:hAnsi="Arial" w:cs="Arial"/>
          <w:sz w:val="20"/>
        </w:rPr>
        <w:t>Central Time</w:t>
      </w:r>
      <w:r w:rsidRPr="005F2CB4">
        <w:rPr>
          <w:rFonts w:ascii="Arial" w:hAnsi="Arial" w:cs="Arial"/>
          <w:sz w:val="20"/>
        </w:rPr>
        <w:t xml:space="preserve">, on </w:t>
      </w:r>
      <w:r w:rsidR="005F2CB4" w:rsidRPr="0012511C">
        <w:rPr>
          <w:rFonts w:ascii="Arial" w:hAnsi="Arial" w:cs="Arial"/>
          <w:sz w:val="20"/>
          <w:u w:val="single"/>
        </w:rPr>
        <w:t>Tuesday, June 18, 2019</w:t>
      </w:r>
      <w:r w:rsidRPr="005F2CB4">
        <w:rPr>
          <w:rFonts w:ascii="Arial" w:hAnsi="Arial" w:cs="Arial"/>
          <w:sz w:val="20"/>
        </w:rPr>
        <w:t xml:space="preserve"> (</w:t>
      </w:r>
      <w:r w:rsidRPr="005F2CB4">
        <w:rPr>
          <w:rFonts w:ascii="Arial" w:hAnsi="Arial" w:cs="Arial"/>
          <w:b/>
          <w:sz w:val="20"/>
        </w:rPr>
        <w:t>Submittal Deadline</w:t>
      </w:r>
      <w:r w:rsidRPr="005F2CB4">
        <w:rPr>
          <w:rFonts w:ascii="Arial" w:hAnsi="Arial" w:cs="Arial"/>
          <w:sz w:val="20"/>
        </w:rPr>
        <w:t>).</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rsidR="003E3579" w:rsidRPr="002C050E" w:rsidRDefault="003E3579">
      <w:pPr>
        <w:rPr>
          <w:rFonts w:ascii="Arial" w:hAnsi="Arial" w:cs="Arial"/>
          <w:sz w:val="20"/>
        </w:rPr>
      </w:pPr>
    </w:p>
    <w:p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rsidR="00DD70A4" w:rsidRPr="002C050E" w:rsidRDefault="00DD70A4" w:rsidP="001330EE">
      <w:pPr>
        <w:ind w:left="2160"/>
        <w:rPr>
          <w:rFonts w:ascii="Arial" w:hAnsi="Arial" w:cs="Arial"/>
          <w:sz w:val="20"/>
        </w:rPr>
      </w:pPr>
    </w:p>
    <w:p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rsidR="00183103" w:rsidRPr="00717C15" w:rsidRDefault="00183103" w:rsidP="00183103">
      <w:pPr>
        <w:ind w:left="2160"/>
        <w:rPr>
          <w:rFonts w:ascii="Arial" w:hAnsi="Arial" w:cs="Arial"/>
          <w:sz w:val="20"/>
        </w:rPr>
      </w:pPr>
      <w:r w:rsidRPr="00717C15">
        <w:rPr>
          <w:rFonts w:ascii="Arial" w:hAnsi="Arial" w:cs="Arial"/>
          <w:sz w:val="20"/>
        </w:rPr>
        <w:t>Procurement Services</w:t>
      </w:r>
    </w:p>
    <w:p w:rsidR="00183103" w:rsidRPr="00717C15" w:rsidRDefault="00183103" w:rsidP="00183103">
      <w:pPr>
        <w:ind w:left="2160"/>
        <w:rPr>
          <w:rFonts w:ascii="Arial" w:hAnsi="Arial" w:cs="Arial"/>
          <w:sz w:val="20"/>
        </w:rPr>
      </w:pPr>
      <w:r w:rsidRPr="00717C15">
        <w:rPr>
          <w:rFonts w:ascii="Arial" w:hAnsi="Arial" w:cs="Arial"/>
          <w:sz w:val="20"/>
        </w:rPr>
        <w:t>1851 Crosspoint, OCB1.160</w:t>
      </w:r>
    </w:p>
    <w:p w:rsidR="00183103" w:rsidRPr="00717C15" w:rsidRDefault="00183103" w:rsidP="00183103">
      <w:pPr>
        <w:ind w:left="2160"/>
        <w:rPr>
          <w:rFonts w:ascii="Arial" w:hAnsi="Arial" w:cs="Arial"/>
          <w:sz w:val="20"/>
        </w:rPr>
      </w:pPr>
      <w:r w:rsidRPr="00717C15">
        <w:rPr>
          <w:rFonts w:ascii="Arial" w:hAnsi="Arial" w:cs="Arial"/>
          <w:sz w:val="20"/>
        </w:rPr>
        <w:t>Houston, Texas 77054</w:t>
      </w:r>
    </w:p>
    <w:p w:rsidR="00183103" w:rsidRPr="002C050E" w:rsidRDefault="002740D4" w:rsidP="00183103">
      <w:pPr>
        <w:ind w:left="2160"/>
        <w:rPr>
          <w:rFonts w:ascii="Arial" w:hAnsi="Arial" w:cs="Arial"/>
          <w:sz w:val="20"/>
        </w:rPr>
      </w:pPr>
      <w:r>
        <w:rPr>
          <w:rFonts w:ascii="Arial" w:hAnsi="Arial" w:cs="Arial"/>
          <w:sz w:val="20"/>
        </w:rPr>
        <w:t>Kelly Frappier</w:t>
      </w:r>
    </w:p>
    <w:p w:rsidR="00183103" w:rsidRPr="002C050E" w:rsidRDefault="00183103" w:rsidP="00183103">
      <w:pPr>
        <w:ind w:left="720"/>
        <w:rPr>
          <w:rFonts w:ascii="Arial" w:hAnsi="Arial" w:cs="Arial"/>
          <w:b/>
          <w:sz w:val="20"/>
          <w:highlight w:val="lightGray"/>
        </w:rPr>
      </w:pPr>
    </w:p>
    <w:p w:rsidR="00183103" w:rsidRPr="002C050E" w:rsidRDefault="00183103" w:rsidP="00183103">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5" w:history="1">
        <w:r w:rsidR="002740D4" w:rsidRPr="00250FB9">
          <w:rPr>
            <w:rStyle w:val="Hyperlink"/>
            <w:rFonts w:ascii="Arial" w:hAnsi="Arial" w:cs="Arial"/>
            <w:sz w:val="20"/>
          </w:rPr>
          <w:t>Kelly.Frappier@uth.tmc.edu</w:t>
        </w:r>
      </w:hyperlink>
      <w:r w:rsidR="002740D4">
        <w:rPr>
          <w:rFonts w:ascii="Arial" w:hAnsi="Arial" w:cs="Arial"/>
          <w:sz w:val="20"/>
        </w:rPr>
        <w:t xml:space="preserve"> </w:t>
      </w:r>
      <w:r w:rsidRPr="002C050E">
        <w:rPr>
          <w:rFonts w:ascii="Arial" w:hAnsi="Arial" w:cs="Arial"/>
          <w:sz w:val="20"/>
        </w:rPr>
        <w:tab/>
      </w:r>
    </w:p>
    <w:p w:rsidR="00DD70A4" w:rsidRPr="002C050E" w:rsidRDefault="00183103" w:rsidP="00183103">
      <w:pPr>
        <w:ind w:left="2160"/>
        <w:rPr>
          <w:rFonts w:ascii="Arial" w:hAnsi="Arial" w:cs="Arial"/>
          <w:sz w:val="20"/>
        </w:rPr>
      </w:pPr>
      <w:r w:rsidRPr="002C050E">
        <w:rPr>
          <w:rFonts w:ascii="Arial" w:hAnsi="Arial" w:cs="Arial"/>
          <w:sz w:val="20"/>
        </w:rPr>
        <w:t xml:space="preserve">Subject Line: RFP No. </w:t>
      </w:r>
      <w:r w:rsidR="002740D4">
        <w:rPr>
          <w:rFonts w:ascii="Arial" w:hAnsi="Arial" w:cs="Arial"/>
          <w:sz w:val="20"/>
        </w:rPr>
        <w:t>744-R1916</w:t>
      </w:r>
    </w:p>
    <w:p w:rsidR="00261E75" w:rsidRPr="002C050E" w:rsidRDefault="00261E75">
      <w:pPr>
        <w:rPr>
          <w:rFonts w:ascii="Arial" w:hAnsi="Arial" w:cs="Arial"/>
          <w:sz w:val="20"/>
        </w:rPr>
      </w:pPr>
    </w:p>
    <w:p w:rsidR="001769AD" w:rsidRPr="002C050E" w:rsidRDefault="00204F43" w:rsidP="00204F43">
      <w:pPr>
        <w:ind w:left="720"/>
        <w:rPr>
          <w:rFonts w:ascii="Arial" w:hAnsi="Arial" w:cs="Arial"/>
          <w:sz w:val="20"/>
        </w:rPr>
      </w:pPr>
      <w:r w:rsidRPr="005F2CB4">
        <w:rPr>
          <w:rFonts w:ascii="Arial" w:hAnsi="Arial" w:cs="Arial"/>
          <w:i/>
          <w:sz w:val="20"/>
        </w:rPr>
        <w:t>University instructs interested parties to restrict all contact and questions regarding this RFP to written communications delivered</w:t>
      </w:r>
      <w:r w:rsidR="00323B8D" w:rsidRPr="005F2CB4">
        <w:rPr>
          <w:rFonts w:ascii="Arial" w:hAnsi="Arial" w:cs="Arial"/>
          <w:i/>
          <w:sz w:val="20"/>
        </w:rPr>
        <w:t xml:space="preserve"> (i)</w:t>
      </w:r>
      <w:r w:rsidRPr="005F2CB4">
        <w:rPr>
          <w:rFonts w:ascii="Arial" w:hAnsi="Arial" w:cs="Arial"/>
          <w:i/>
          <w:sz w:val="20"/>
        </w:rPr>
        <w:t xml:space="preserve"> in accordance with this Section on or before</w:t>
      </w:r>
      <w:r w:rsidR="00183103" w:rsidRPr="005F2CB4">
        <w:rPr>
          <w:rFonts w:ascii="Arial" w:hAnsi="Arial" w:cs="Arial"/>
          <w:i/>
          <w:sz w:val="20"/>
        </w:rPr>
        <w:t xml:space="preserve"> </w:t>
      </w:r>
      <w:r w:rsidR="005F2CB4" w:rsidRPr="005F2CB4">
        <w:rPr>
          <w:rFonts w:ascii="Arial" w:hAnsi="Arial" w:cs="Arial"/>
          <w:i/>
          <w:sz w:val="20"/>
        </w:rPr>
        <w:t xml:space="preserve"> 11</w:t>
      </w:r>
      <w:r w:rsidR="00183103" w:rsidRPr="005F2CB4">
        <w:rPr>
          <w:rFonts w:ascii="Arial" w:hAnsi="Arial" w:cs="Arial"/>
          <w:i/>
          <w:sz w:val="20"/>
        </w:rPr>
        <w:t xml:space="preserve"> AM on </w:t>
      </w:r>
      <w:r w:rsidRPr="005F2CB4">
        <w:rPr>
          <w:rFonts w:ascii="Arial" w:hAnsi="Arial" w:cs="Arial"/>
          <w:i/>
          <w:sz w:val="20"/>
        </w:rPr>
        <w:t xml:space="preserve"> </w:t>
      </w:r>
      <w:r w:rsidR="005F2CB4" w:rsidRPr="005F2CB4">
        <w:rPr>
          <w:rFonts w:ascii="Arial" w:hAnsi="Arial" w:cs="Arial"/>
          <w:b/>
          <w:i/>
          <w:sz w:val="20"/>
        </w:rPr>
        <w:t xml:space="preserve">Tuesday, June 4th </w:t>
      </w:r>
      <w:r w:rsidRPr="005F2CB4">
        <w:rPr>
          <w:rFonts w:ascii="Arial" w:hAnsi="Arial" w:cs="Arial"/>
          <w:b/>
          <w:i/>
          <w:sz w:val="20"/>
        </w:rPr>
        <w:t>, 20</w:t>
      </w:r>
      <w:r w:rsidR="005F2CB4" w:rsidRPr="005F2CB4">
        <w:rPr>
          <w:rFonts w:ascii="Arial" w:hAnsi="Arial" w:cs="Arial"/>
          <w:b/>
          <w:i/>
          <w:sz w:val="20"/>
        </w:rPr>
        <w:t xml:space="preserve">19 </w:t>
      </w:r>
      <w:r w:rsidRPr="005F2CB4">
        <w:rPr>
          <w:rFonts w:ascii="Arial" w:hAnsi="Arial" w:cs="Arial"/>
          <w:i/>
          <w:sz w:val="20"/>
        </w:rPr>
        <w:t>(</w:t>
      </w:r>
      <w:r w:rsidRPr="005F2CB4">
        <w:rPr>
          <w:rFonts w:ascii="Arial" w:hAnsi="Arial" w:cs="Arial"/>
          <w:b/>
          <w:i/>
          <w:sz w:val="20"/>
        </w:rPr>
        <w:t>Question Deadline</w:t>
      </w:r>
      <w:r w:rsidRPr="005F2CB4">
        <w:rPr>
          <w:rFonts w:ascii="Arial" w:hAnsi="Arial" w:cs="Arial"/>
          <w:i/>
          <w:sz w:val="20"/>
        </w:rPr>
        <w:t xml:space="preserve">), or </w:t>
      </w:r>
      <w:r w:rsidR="00323B8D" w:rsidRPr="005F2CB4">
        <w:rPr>
          <w:rFonts w:ascii="Arial" w:hAnsi="Arial" w:cs="Arial"/>
          <w:i/>
          <w:sz w:val="20"/>
        </w:rPr>
        <w:t xml:space="preserve">(ii) </w:t>
      </w:r>
      <w:r w:rsidR="00BE2C5C" w:rsidRPr="005F2CB4">
        <w:rPr>
          <w:rFonts w:ascii="Arial" w:hAnsi="Arial" w:cs="Arial"/>
          <w:i/>
          <w:sz w:val="20"/>
        </w:rPr>
        <w:t xml:space="preserve">if questions relate to Historically Underutilized Businesses, </w:t>
      </w:r>
      <w:r w:rsidRPr="005F2CB4">
        <w:rPr>
          <w:rFonts w:ascii="Arial" w:hAnsi="Arial" w:cs="Arial"/>
          <w:i/>
          <w:sz w:val="20"/>
        </w:rPr>
        <w:t xml:space="preserve">in accordance with </w:t>
      </w:r>
      <w:r w:rsidRPr="005F2CB4">
        <w:rPr>
          <w:rFonts w:ascii="Arial" w:hAnsi="Arial" w:cs="Arial"/>
          <w:b/>
          <w:i/>
          <w:sz w:val="20"/>
        </w:rPr>
        <w:t>Section 2.5</w:t>
      </w:r>
      <w:r w:rsidRPr="005F2CB4">
        <w:rPr>
          <w:rFonts w:ascii="Arial" w:hAnsi="Arial" w:cs="Arial"/>
          <w:i/>
          <w:sz w:val="20"/>
        </w:rPr>
        <w:t>.</w:t>
      </w:r>
      <w:r w:rsidRPr="002C050E">
        <w:rPr>
          <w:rFonts w:ascii="Arial" w:hAnsi="Arial" w:cs="Arial"/>
          <w:i/>
          <w:sz w:val="20"/>
        </w:rPr>
        <w:t xml:space="preserve"> </w:t>
      </w:r>
    </w:p>
    <w:p w:rsidR="001769AD" w:rsidRPr="002C050E" w:rsidRDefault="001769AD" w:rsidP="00204F43">
      <w:pPr>
        <w:ind w:left="720"/>
        <w:rPr>
          <w:rFonts w:ascii="Arial" w:hAnsi="Arial" w:cs="Arial"/>
          <w:sz w:val="20"/>
        </w:rPr>
      </w:pPr>
    </w:p>
    <w:p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rsidR="00204F43" w:rsidRPr="002C050E" w:rsidRDefault="00204F43">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3E3579" w:rsidRPr="002C050E" w:rsidRDefault="003E3579">
      <w:pPr>
        <w:ind w:left="720"/>
        <w:rPr>
          <w:rFonts w:ascii="Arial" w:hAnsi="Arial" w:cs="Arial"/>
          <w:sz w:val="20"/>
        </w:rPr>
      </w:pPr>
    </w:p>
    <w:p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rsidR="003E3579" w:rsidRPr="002C050E" w:rsidRDefault="003E3579">
      <w:pPr>
        <w:rPr>
          <w:rFonts w:ascii="Arial" w:hAnsi="Arial" w:cs="Arial"/>
          <w:sz w:val="20"/>
        </w:rPr>
      </w:pPr>
    </w:p>
    <w:p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rsidR="00F8545C" w:rsidRPr="002C050E" w:rsidRDefault="00F8545C" w:rsidP="002216A8">
      <w:pPr>
        <w:keepNext/>
        <w:keepLines/>
        <w:ind w:left="720"/>
        <w:rPr>
          <w:rFonts w:ascii="Arial" w:hAnsi="Arial" w:cs="Arial"/>
          <w:sz w:val="20"/>
        </w:rPr>
      </w:pPr>
    </w:p>
    <w:p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rsidR="00D0740C" w:rsidRPr="002C050E" w:rsidRDefault="00D0740C" w:rsidP="002216A8">
      <w:pPr>
        <w:keepNext/>
        <w:keepLines/>
        <w:spacing w:before="30" w:after="30"/>
        <w:ind w:left="1500" w:right="30"/>
        <w:jc w:val="left"/>
        <w:rPr>
          <w:rFonts w:ascii="Arial" w:hAnsi="Arial" w:cs="Arial"/>
          <w:color w:val="000000"/>
          <w:sz w:val="20"/>
        </w:rPr>
      </w:pPr>
    </w:p>
    <w:p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rsidR="00D0740C" w:rsidRPr="002C050E" w:rsidRDefault="00A97C7C" w:rsidP="00105E08">
      <w:pPr>
        <w:keepNext/>
        <w:keepLines/>
        <w:numPr>
          <w:ilvl w:val="3"/>
          <w:numId w:val="4"/>
        </w:numPr>
        <w:spacing w:before="30" w:after="30"/>
        <w:ind w:left="2160" w:right="29"/>
        <w:jc w:val="left"/>
        <w:rPr>
          <w:rFonts w:ascii="Arial" w:hAnsi="Arial" w:cs="Arial"/>
          <w:color w:val="000000"/>
          <w:sz w:val="20"/>
        </w:rPr>
      </w:pPr>
      <w:r w:rsidRPr="002C050E">
        <w:rPr>
          <w:rFonts w:ascii="Arial" w:hAnsi="Arial" w:cs="Arial"/>
          <w:color w:val="000000"/>
          <w:sz w:val="20"/>
        </w:rPr>
        <w:t>C</w:t>
      </w:r>
      <w:r w:rsidR="009E237F">
        <w:rPr>
          <w:rFonts w:ascii="Arial" w:hAnsi="Arial" w:cs="Arial"/>
          <w:color w:val="000000"/>
          <w:sz w:val="20"/>
        </w:rPr>
        <w:t>ost of goods and services – 25%</w:t>
      </w:r>
    </w:p>
    <w:p w:rsidR="00D0740C" w:rsidRPr="002C050E" w:rsidRDefault="009E237F" w:rsidP="00105E08">
      <w:pPr>
        <w:keepNext/>
        <w:keepLines/>
        <w:numPr>
          <w:ilvl w:val="3"/>
          <w:numId w:val="4"/>
        </w:numPr>
        <w:spacing w:after="30"/>
        <w:ind w:left="2160" w:right="29"/>
        <w:rPr>
          <w:rFonts w:ascii="Arial" w:hAnsi="Arial" w:cs="Arial"/>
          <w:color w:val="000000"/>
          <w:sz w:val="20"/>
        </w:rPr>
      </w:pPr>
      <w:r>
        <w:rPr>
          <w:rFonts w:ascii="Arial" w:hAnsi="Arial" w:cs="Arial"/>
          <w:color w:val="000000"/>
          <w:sz w:val="20"/>
        </w:rPr>
        <w:t>Qualifications and Experience – 75%</w:t>
      </w:r>
    </w:p>
    <w:p w:rsidR="001B489C" w:rsidRPr="002C050E" w:rsidRDefault="001B489C" w:rsidP="002216A8">
      <w:pPr>
        <w:keepNext/>
        <w:keepLines/>
        <w:ind w:left="720"/>
        <w:rPr>
          <w:rFonts w:ascii="Arial" w:hAnsi="Arial" w:cs="Arial"/>
          <w:color w:val="000000"/>
          <w:sz w:val="20"/>
        </w:rPr>
      </w:pPr>
    </w:p>
    <w:p w:rsidR="003E3579" w:rsidRPr="002C050E" w:rsidRDefault="003E3579">
      <w:pPr>
        <w:rPr>
          <w:rFonts w:ascii="Arial" w:hAnsi="Arial" w:cs="Arial"/>
          <w:sz w:val="20"/>
        </w:rPr>
      </w:pPr>
    </w:p>
    <w:p w:rsidR="003E3579" w:rsidRPr="005F2CB4"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r>
      <w:r w:rsidRPr="005F2CB4">
        <w:rPr>
          <w:rFonts w:ascii="Arial" w:hAnsi="Arial" w:cs="Arial"/>
          <w:b/>
          <w:sz w:val="20"/>
        </w:rPr>
        <w:t xml:space="preserve">Key Events Schedule </w:t>
      </w:r>
    </w:p>
    <w:p w:rsidR="003E3579" w:rsidRPr="005F2CB4" w:rsidRDefault="003E3579" w:rsidP="009C6BE2">
      <w:pPr>
        <w:keepNext/>
        <w:keepLines/>
        <w:rPr>
          <w:rFonts w:ascii="Arial" w:hAnsi="Arial" w:cs="Arial"/>
          <w:sz w:val="20"/>
        </w:rPr>
      </w:pPr>
    </w:p>
    <w:p w:rsidR="003E3579" w:rsidRPr="005F2CB4" w:rsidRDefault="00CA3791" w:rsidP="009C6BE2">
      <w:pPr>
        <w:keepNext/>
        <w:keepLines/>
        <w:ind w:firstLine="720"/>
        <w:rPr>
          <w:rFonts w:ascii="Arial" w:hAnsi="Arial" w:cs="Arial"/>
          <w:sz w:val="20"/>
        </w:rPr>
      </w:pPr>
      <w:r w:rsidRPr="005F2CB4">
        <w:rPr>
          <w:rFonts w:ascii="Arial" w:hAnsi="Arial" w:cs="Arial"/>
          <w:sz w:val="20"/>
        </w:rPr>
        <w:t>Date</w:t>
      </w:r>
      <w:r w:rsidR="003E3579" w:rsidRPr="005F2CB4">
        <w:rPr>
          <w:rFonts w:ascii="Arial" w:hAnsi="Arial" w:cs="Arial"/>
          <w:sz w:val="20"/>
        </w:rPr>
        <w:t xml:space="preserve"> RFP</w:t>
      </w:r>
      <w:r w:rsidRPr="005F2CB4">
        <w:rPr>
          <w:rFonts w:ascii="Arial" w:hAnsi="Arial" w:cs="Arial"/>
          <w:sz w:val="20"/>
        </w:rPr>
        <w:t xml:space="preserve"> Issued</w:t>
      </w:r>
      <w:r w:rsidR="003E3579" w:rsidRPr="005F2CB4">
        <w:rPr>
          <w:rFonts w:ascii="Arial" w:hAnsi="Arial" w:cs="Arial"/>
          <w:sz w:val="20"/>
        </w:rPr>
        <w:tab/>
      </w:r>
      <w:r w:rsidR="003E3579" w:rsidRPr="005F2CB4">
        <w:rPr>
          <w:rFonts w:ascii="Arial" w:hAnsi="Arial" w:cs="Arial"/>
          <w:sz w:val="20"/>
        </w:rPr>
        <w:tab/>
      </w:r>
      <w:r w:rsidR="003E3579" w:rsidRPr="005F2CB4">
        <w:rPr>
          <w:rFonts w:ascii="Arial" w:hAnsi="Arial" w:cs="Arial"/>
          <w:sz w:val="20"/>
        </w:rPr>
        <w:tab/>
      </w:r>
      <w:r w:rsidR="003E3579" w:rsidRPr="005F2CB4">
        <w:rPr>
          <w:rFonts w:ascii="Arial" w:hAnsi="Arial" w:cs="Arial"/>
          <w:sz w:val="20"/>
        </w:rPr>
        <w:tab/>
      </w:r>
      <w:r w:rsidR="005F2CB4" w:rsidRPr="005F2CB4">
        <w:rPr>
          <w:rFonts w:ascii="Arial" w:hAnsi="Arial" w:cs="Arial"/>
          <w:sz w:val="20"/>
        </w:rPr>
        <w:t>May 15, 2019</w:t>
      </w:r>
    </w:p>
    <w:p w:rsidR="003E3579" w:rsidRPr="005F2CB4" w:rsidRDefault="003E3579" w:rsidP="009C6BE2">
      <w:pPr>
        <w:keepNext/>
        <w:keepLines/>
        <w:rPr>
          <w:rFonts w:ascii="Arial" w:hAnsi="Arial" w:cs="Arial"/>
          <w:b/>
          <w:sz w:val="20"/>
        </w:rPr>
      </w:pPr>
    </w:p>
    <w:p w:rsidR="003E3579" w:rsidRPr="005F2CB4" w:rsidRDefault="003E3579" w:rsidP="009C6BE2">
      <w:pPr>
        <w:keepNext/>
        <w:keepLines/>
        <w:rPr>
          <w:rFonts w:ascii="Arial" w:hAnsi="Arial" w:cs="Arial"/>
          <w:sz w:val="20"/>
        </w:rPr>
      </w:pPr>
      <w:r w:rsidRPr="005F2CB4">
        <w:rPr>
          <w:rFonts w:ascii="Arial" w:hAnsi="Arial" w:cs="Arial"/>
          <w:sz w:val="20"/>
        </w:rPr>
        <w:tab/>
        <w:t>Pre-Proposal Conference</w:t>
      </w:r>
      <w:r w:rsidRPr="005F2CB4">
        <w:rPr>
          <w:rFonts w:ascii="Arial" w:hAnsi="Arial" w:cs="Arial"/>
          <w:sz w:val="20"/>
        </w:rPr>
        <w:tab/>
      </w:r>
      <w:r w:rsidRPr="005F2CB4">
        <w:rPr>
          <w:rFonts w:ascii="Arial" w:hAnsi="Arial" w:cs="Arial"/>
          <w:sz w:val="20"/>
        </w:rPr>
        <w:tab/>
      </w:r>
      <w:r w:rsidRPr="005F2CB4">
        <w:rPr>
          <w:rFonts w:ascii="Arial" w:hAnsi="Arial" w:cs="Arial"/>
          <w:sz w:val="20"/>
        </w:rPr>
        <w:tab/>
      </w:r>
      <w:r w:rsidR="005F2CB4" w:rsidRPr="005F2CB4">
        <w:rPr>
          <w:rFonts w:ascii="Arial" w:hAnsi="Arial" w:cs="Arial"/>
          <w:sz w:val="20"/>
        </w:rPr>
        <w:t>Thursday, May 23, 2019 at 3:00 p.m.</w:t>
      </w:r>
    </w:p>
    <w:p w:rsidR="003E3579" w:rsidRPr="005F2CB4" w:rsidRDefault="003E3579" w:rsidP="009C6BE2">
      <w:pPr>
        <w:keepNext/>
        <w:keepLines/>
        <w:ind w:left="720" w:hanging="720"/>
        <w:rPr>
          <w:rFonts w:ascii="Arial" w:hAnsi="Arial" w:cs="Arial"/>
          <w:b/>
          <w:sz w:val="20"/>
        </w:rPr>
      </w:pPr>
      <w:r w:rsidRPr="005F2CB4">
        <w:rPr>
          <w:rFonts w:ascii="Arial" w:hAnsi="Arial" w:cs="Arial"/>
          <w:sz w:val="20"/>
        </w:rPr>
        <w:tab/>
        <w:t xml:space="preserve">(ref. </w:t>
      </w:r>
      <w:r w:rsidRPr="005F2CB4">
        <w:rPr>
          <w:rFonts w:ascii="Arial" w:hAnsi="Arial" w:cs="Arial"/>
          <w:b/>
          <w:sz w:val="20"/>
        </w:rPr>
        <w:t>Section 2.6</w:t>
      </w:r>
      <w:r w:rsidRPr="005F2CB4">
        <w:rPr>
          <w:rFonts w:ascii="Arial" w:hAnsi="Arial" w:cs="Arial"/>
          <w:sz w:val="20"/>
        </w:rPr>
        <w:t>)</w:t>
      </w:r>
    </w:p>
    <w:p w:rsidR="003E3579" w:rsidRPr="005F2CB4" w:rsidRDefault="003E3579" w:rsidP="009C6BE2">
      <w:pPr>
        <w:keepNext/>
        <w:keepLines/>
        <w:rPr>
          <w:rFonts w:ascii="Arial" w:hAnsi="Arial" w:cs="Arial"/>
          <w:sz w:val="20"/>
        </w:rPr>
      </w:pPr>
    </w:p>
    <w:p w:rsidR="003E3579" w:rsidRPr="005F2CB4" w:rsidRDefault="00745271" w:rsidP="009C6BE2">
      <w:pPr>
        <w:keepNext/>
        <w:keepLines/>
        <w:ind w:firstLine="720"/>
        <w:rPr>
          <w:rFonts w:ascii="Arial" w:hAnsi="Arial" w:cs="Arial"/>
          <w:sz w:val="20"/>
        </w:rPr>
      </w:pPr>
      <w:r w:rsidRPr="005F2CB4">
        <w:rPr>
          <w:rFonts w:ascii="Arial" w:hAnsi="Arial" w:cs="Arial"/>
          <w:sz w:val="20"/>
        </w:rPr>
        <w:t xml:space="preserve">Question </w:t>
      </w:r>
      <w:r w:rsidR="003E3579" w:rsidRPr="005F2CB4">
        <w:rPr>
          <w:rFonts w:ascii="Arial" w:hAnsi="Arial" w:cs="Arial"/>
          <w:sz w:val="20"/>
        </w:rPr>
        <w:t>Deadline</w:t>
      </w:r>
      <w:r w:rsidRPr="005F2CB4">
        <w:rPr>
          <w:rFonts w:ascii="Arial" w:hAnsi="Arial" w:cs="Arial"/>
          <w:sz w:val="20"/>
        </w:rPr>
        <w:tab/>
      </w:r>
      <w:r w:rsidRPr="005F2CB4">
        <w:rPr>
          <w:rFonts w:ascii="Arial" w:hAnsi="Arial" w:cs="Arial"/>
          <w:sz w:val="20"/>
        </w:rPr>
        <w:tab/>
      </w:r>
      <w:r w:rsidR="003E3579" w:rsidRPr="005F2CB4">
        <w:rPr>
          <w:rFonts w:ascii="Arial" w:hAnsi="Arial" w:cs="Arial"/>
          <w:sz w:val="20"/>
        </w:rPr>
        <w:tab/>
      </w:r>
      <w:r w:rsidR="003E3579" w:rsidRPr="005F2CB4">
        <w:rPr>
          <w:rFonts w:ascii="Arial" w:hAnsi="Arial" w:cs="Arial"/>
          <w:sz w:val="20"/>
        </w:rPr>
        <w:tab/>
      </w:r>
      <w:r w:rsidR="005F2CB4" w:rsidRPr="005F2CB4">
        <w:rPr>
          <w:rFonts w:ascii="Arial" w:hAnsi="Arial" w:cs="Arial"/>
          <w:sz w:val="20"/>
        </w:rPr>
        <w:t xml:space="preserve">Tuesday, June 4, 2019 at 11:00 a.m. </w:t>
      </w:r>
    </w:p>
    <w:p w:rsidR="003E3579" w:rsidRPr="005F2CB4" w:rsidRDefault="003E3579" w:rsidP="009C6BE2">
      <w:pPr>
        <w:keepNext/>
        <w:keepLines/>
        <w:ind w:firstLine="720"/>
        <w:rPr>
          <w:rFonts w:ascii="Arial" w:hAnsi="Arial" w:cs="Arial"/>
          <w:sz w:val="20"/>
        </w:rPr>
      </w:pPr>
      <w:r w:rsidRPr="005F2CB4">
        <w:rPr>
          <w:rFonts w:ascii="Arial" w:hAnsi="Arial" w:cs="Arial"/>
          <w:sz w:val="20"/>
        </w:rPr>
        <w:t xml:space="preserve">(ref. </w:t>
      </w:r>
      <w:r w:rsidRPr="005F2CB4">
        <w:rPr>
          <w:rFonts w:ascii="Arial" w:hAnsi="Arial" w:cs="Arial"/>
          <w:b/>
          <w:sz w:val="20"/>
        </w:rPr>
        <w:t>Section 2.2</w:t>
      </w:r>
      <w:r w:rsidRPr="005F2CB4">
        <w:rPr>
          <w:rFonts w:ascii="Arial" w:hAnsi="Arial" w:cs="Arial"/>
          <w:sz w:val="20"/>
        </w:rPr>
        <w:t>)</w:t>
      </w:r>
    </w:p>
    <w:p w:rsidR="003E3579" w:rsidRPr="005F2CB4" w:rsidRDefault="003E3579" w:rsidP="009C6BE2">
      <w:pPr>
        <w:keepNext/>
        <w:keepLines/>
        <w:rPr>
          <w:rFonts w:ascii="Arial" w:hAnsi="Arial" w:cs="Arial"/>
          <w:sz w:val="20"/>
        </w:rPr>
      </w:pPr>
    </w:p>
    <w:p w:rsidR="003E3579" w:rsidRPr="005F2CB4" w:rsidRDefault="005F2CB4" w:rsidP="009C6BE2">
      <w:pPr>
        <w:keepNext/>
        <w:keepLines/>
        <w:ind w:left="720"/>
        <w:rPr>
          <w:rFonts w:ascii="Arial" w:hAnsi="Arial" w:cs="Arial"/>
          <w:sz w:val="20"/>
        </w:rPr>
      </w:pPr>
      <w:r>
        <w:rPr>
          <w:rFonts w:ascii="Arial" w:hAnsi="Arial" w:cs="Arial"/>
          <w:sz w:val="20"/>
        </w:rPr>
        <w:t xml:space="preserve">Proposal </w:t>
      </w:r>
      <w:r w:rsidR="003E3579" w:rsidRPr="005F2CB4">
        <w:rPr>
          <w:rFonts w:ascii="Arial" w:hAnsi="Arial" w:cs="Arial"/>
          <w:sz w:val="20"/>
        </w:rPr>
        <w:t>Submittal Deadline</w:t>
      </w:r>
      <w:r w:rsidR="003E3579" w:rsidRPr="005F2CB4">
        <w:rPr>
          <w:rFonts w:ascii="Arial" w:hAnsi="Arial" w:cs="Arial"/>
          <w:sz w:val="20"/>
        </w:rPr>
        <w:tab/>
      </w:r>
      <w:r w:rsidR="003E3579" w:rsidRPr="005F2CB4">
        <w:rPr>
          <w:rFonts w:ascii="Arial" w:hAnsi="Arial" w:cs="Arial"/>
          <w:sz w:val="20"/>
        </w:rPr>
        <w:tab/>
      </w:r>
      <w:r w:rsidR="003E3579" w:rsidRPr="005F2CB4">
        <w:rPr>
          <w:rFonts w:ascii="Arial" w:hAnsi="Arial" w:cs="Arial"/>
          <w:sz w:val="20"/>
        </w:rPr>
        <w:tab/>
        <w:t xml:space="preserve"> </w:t>
      </w:r>
      <w:r w:rsidRPr="005F2CB4">
        <w:rPr>
          <w:rFonts w:ascii="Arial" w:hAnsi="Arial" w:cs="Arial"/>
          <w:sz w:val="20"/>
        </w:rPr>
        <w:t>2:00</w:t>
      </w:r>
      <w:r w:rsidR="003E3579" w:rsidRPr="005F2CB4">
        <w:rPr>
          <w:rFonts w:ascii="Arial" w:hAnsi="Arial" w:cs="Arial"/>
          <w:sz w:val="20"/>
        </w:rPr>
        <w:t xml:space="preserve"> </w:t>
      </w:r>
      <w:r w:rsidRPr="005F2CB4">
        <w:rPr>
          <w:rFonts w:ascii="Arial" w:hAnsi="Arial" w:cs="Arial"/>
          <w:sz w:val="20"/>
        </w:rPr>
        <w:t>p.m</w:t>
      </w:r>
      <w:r>
        <w:rPr>
          <w:rFonts w:ascii="Arial" w:hAnsi="Arial" w:cs="Arial"/>
          <w:sz w:val="20"/>
        </w:rPr>
        <w:t>.</w:t>
      </w:r>
      <w:r w:rsidRPr="005F2CB4">
        <w:rPr>
          <w:rFonts w:ascii="Arial" w:hAnsi="Arial" w:cs="Arial"/>
          <w:b/>
          <w:sz w:val="20"/>
        </w:rPr>
        <w:t xml:space="preserve"> </w:t>
      </w:r>
      <w:r w:rsidRPr="005F2CB4">
        <w:rPr>
          <w:rFonts w:ascii="Arial" w:hAnsi="Arial" w:cs="Arial"/>
          <w:sz w:val="20"/>
        </w:rPr>
        <w:t>Central</w:t>
      </w:r>
      <w:r w:rsidR="003E3579" w:rsidRPr="005F2CB4">
        <w:rPr>
          <w:rFonts w:ascii="Arial" w:hAnsi="Arial" w:cs="Arial"/>
          <w:sz w:val="20"/>
        </w:rPr>
        <w:t xml:space="preserve"> Time on </w:t>
      </w:r>
      <w:r w:rsidRPr="005F2CB4">
        <w:rPr>
          <w:rFonts w:ascii="Arial" w:hAnsi="Arial" w:cs="Arial"/>
          <w:sz w:val="20"/>
        </w:rPr>
        <w:t>Tuesday, June 18</w:t>
      </w:r>
      <w:r w:rsidR="003E3579" w:rsidRPr="005F2CB4">
        <w:rPr>
          <w:rFonts w:ascii="Arial" w:hAnsi="Arial" w:cs="Arial"/>
          <w:sz w:val="20"/>
        </w:rPr>
        <w:t xml:space="preserve">, </w:t>
      </w:r>
      <w:r w:rsidR="00021440" w:rsidRPr="005F2CB4">
        <w:rPr>
          <w:rFonts w:ascii="Arial" w:hAnsi="Arial" w:cs="Arial"/>
          <w:sz w:val="20"/>
        </w:rPr>
        <w:t>20</w:t>
      </w:r>
      <w:r w:rsidRPr="005F2CB4">
        <w:rPr>
          <w:rFonts w:ascii="Arial" w:hAnsi="Arial" w:cs="Arial"/>
          <w:sz w:val="20"/>
        </w:rPr>
        <w:t>19</w:t>
      </w:r>
    </w:p>
    <w:p w:rsidR="003E3579" w:rsidRDefault="003C3B9D">
      <w:pPr>
        <w:rPr>
          <w:rFonts w:ascii="Arial" w:hAnsi="Arial" w:cs="Arial"/>
          <w:sz w:val="20"/>
        </w:rPr>
      </w:pPr>
      <w:r w:rsidRPr="005F2CB4">
        <w:rPr>
          <w:rFonts w:ascii="Arial" w:hAnsi="Arial" w:cs="Arial"/>
          <w:sz w:val="20"/>
        </w:rPr>
        <w:tab/>
        <w:t xml:space="preserve">(ref. </w:t>
      </w:r>
      <w:r w:rsidRPr="005F2CB4">
        <w:rPr>
          <w:rFonts w:ascii="Arial" w:hAnsi="Arial" w:cs="Arial"/>
          <w:b/>
          <w:sz w:val="20"/>
        </w:rPr>
        <w:t>Section 2.1</w:t>
      </w:r>
      <w:r w:rsidRPr="005F2CB4">
        <w:rPr>
          <w:rFonts w:ascii="Arial" w:hAnsi="Arial" w:cs="Arial"/>
          <w:sz w:val="20"/>
        </w:rPr>
        <w:t>)</w:t>
      </w:r>
    </w:p>
    <w:p w:rsidR="005F2CB4" w:rsidRDefault="005F2CB4">
      <w:pPr>
        <w:rPr>
          <w:rFonts w:ascii="Arial" w:hAnsi="Arial" w:cs="Arial"/>
          <w:sz w:val="20"/>
        </w:rPr>
      </w:pPr>
    </w:p>
    <w:p w:rsidR="005F2CB4" w:rsidRDefault="005F2CB4" w:rsidP="005F2CB4">
      <w:pPr>
        <w:rPr>
          <w:rFonts w:ascii="Arial" w:hAnsi="Arial" w:cs="Arial"/>
          <w:sz w:val="20"/>
        </w:rPr>
      </w:pPr>
      <w:r>
        <w:rPr>
          <w:rFonts w:ascii="Arial" w:hAnsi="Arial" w:cs="Arial"/>
          <w:sz w:val="20"/>
        </w:rPr>
        <w:tab/>
        <w:t>HUB Plan Submittal Deadline</w:t>
      </w:r>
      <w:r>
        <w:rPr>
          <w:rFonts w:ascii="Arial" w:hAnsi="Arial" w:cs="Arial"/>
          <w:sz w:val="20"/>
        </w:rPr>
        <w:tab/>
      </w:r>
      <w:r>
        <w:rPr>
          <w:rFonts w:ascii="Arial" w:hAnsi="Arial" w:cs="Arial"/>
          <w:sz w:val="20"/>
        </w:rPr>
        <w:tab/>
      </w:r>
      <w:r>
        <w:rPr>
          <w:rFonts w:ascii="Arial" w:hAnsi="Arial" w:cs="Arial"/>
          <w:sz w:val="20"/>
        </w:rPr>
        <w:tab/>
      </w:r>
      <w:r w:rsidRPr="005F2CB4">
        <w:rPr>
          <w:rFonts w:ascii="Arial" w:hAnsi="Arial" w:cs="Arial"/>
          <w:sz w:val="20"/>
        </w:rPr>
        <w:t>2:00 p.m</w:t>
      </w:r>
      <w:r>
        <w:rPr>
          <w:rFonts w:ascii="Arial" w:hAnsi="Arial" w:cs="Arial"/>
          <w:sz w:val="20"/>
        </w:rPr>
        <w:t>.</w:t>
      </w:r>
      <w:r w:rsidRPr="005F2CB4">
        <w:rPr>
          <w:rFonts w:ascii="Arial" w:hAnsi="Arial" w:cs="Arial"/>
          <w:b/>
          <w:sz w:val="20"/>
        </w:rPr>
        <w:t xml:space="preserve"> </w:t>
      </w:r>
      <w:r w:rsidRPr="005F2CB4">
        <w:rPr>
          <w:rFonts w:ascii="Arial" w:hAnsi="Arial" w:cs="Arial"/>
          <w:sz w:val="20"/>
        </w:rPr>
        <w:t>Central Time on Tuesday, June 18, 2019</w:t>
      </w:r>
    </w:p>
    <w:p w:rsidR="005F2CB4" w:rsidRDefault="0069351A">
      <w:pPr>
        <w:rPr>
          <w:rFonts w:ascii="Arial" w:hAnsi="Arial" w:cs="Arial"/>
          <w:sz w:val="20"/>
        </w:rPr>
      </w:pPr>
      <w:r>
        <w:rPr>
          <w:rFonts w:ascii="Arial" w:hAnsi="Arial" w:cs="Arial"/>
          <w:sz w:val="20"/>
        </w:rPr>
        <w:tab/>
        <w:t xml:space="preserve">(ref. </w:t>
      </w:r>
      <w:r w:rsidRPr="0069351A">
        <w:rPr>
          <w:rFonts w:ascii="Arial" w:hAnsi="Arial" w:cs="Arial"/>
          <w:b/>
          <w:sz w:val="20"/>
        </w:rPr>
        <w:t>Section 2.5</w:t>
      </w:r>
      <w:r>
        <w:rPr>
          <w:rFonts w:ascii="Arial" w:hAnsi="Arial" w:cs="Arial"/>
          <w:sz w:val="20"/>
        </w:rPr>
        <w:t>)</w:t>
      </w:r>
    </w:p>
    <w:p w:rsidR="0069351A" w:rsidRPr="002C050E" w:rsidRDefault="0069351A">
      <w:pPr>
        <w:rPr>
          <w:rFonts w:ascii="Arial" w:hAnsi="Arial" w:cs="Arial"/>
          <w:sz w:val="20"/>
        </w:rPr>
      </w:pPr>
    </w:p>
    <w:p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rsidR="00495164" w:rsidRPr="002C050E" w:rsidRDefault="00495164" w:rsidP="009C6BE2">
      <w:pPr>
        <w:keepNext/>
        <w:keepLines/>
        <w:rPr>
          <w:rFonts w:ascii="Arial" w:hAnsi="Arial" w:cs="Arial"/>
          <w:sz w:val="20"/>
        </w:rPr>
      </w:pPr>
    </w:p>
    <w:p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rsidR="00495164" w:rsidRPr="002C050E" w:rsidRDefault="00495164" w:rsidP="00495164">
      <w:pPr>
        <w:ind w:left="720"/>
        <w:rPr>
          <w:rFonts w:ascii="Arial" w:hAnsi="Arial" w:cs="Arial"/>
          <w:b/>
          <w:sz w:val="20"/>
          <w:highlight w:val="lightGray"/>
        </w:rPr>
      </w:pPr>
    </w:p>
    <w:p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6"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rsidR="00495164" w:rsidRPr="00CA12EA" w:rsidRDefault="00495164" w:rsidP="00495164">
      <w:pPr>
        <w:ind w:left="720"/>
        <w:rPr>
          <w:rFonts w:ascii="Arial" w:hAnsi="Arial" w:cs="Arial"/>
          <w:sz w:val="20"/>
        </w:rPr>
      </w:pPr>
    </w:p>
    <w:p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rsidR="00495164" w:rsidRPr="002C050E" w:rsidRDefault="00495164" w:rsidP="00495164">
      <w:pPr>
        <w:ind w:left="720"/>
        <w:rPr>
          <w:rFonts w:ascii="Arial" w:hAnsi="Arial" w:cs="Arial"/>
          <w:sz w:val="20"/>
        </w:rPr>
      </w:pPr>
    </w:p>
    <w:p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7"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rsidR="004E509A" w:rsidRPr="002C050E" w:rsidRDefault="004E509A" w:rsidP="00BD6308">
      <w:pPr>
        <w:keepNext/>
        <w:keepLines/>
        <w:ind w:left="1440"/>
        <w:rPr>
          <w:rFonts w:ascii="Arial" w:hAnsi="Arial" w:cs="Arial"/>
          <w:i/>
          <w:sz w:val="20"/>
        </w:rPr>
      </w:pPr>
    </w:p>
    <w:p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rsidR="004E509A" w:rsidRPr="002C050E" w:rsidRDefault="004E509A" w:rsidP="00C526DE">
      <w:pPr>
        <w:keepNext/>
        <w:keepLines/>
        <w:ind w:left="1440"/>
        <w:jc w:val="left"/>
        <w:rPr>
          <w:rFonts w:ascii="Arial" w:hAnsi="Arial" w:cs="Arial"/>
          <w:i/>
          <w:sz w:val="20"/>
        </w:rPr>
      </w:pPr>
    </w:p>
    <w:p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183103" w:rsidRPr="00717C15" w:rsidRDefault="00183103" w:rsidP="00183103">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183103" w:rsidRPr="002C050E" w:rsidRDefault="00183103" w:rsidP="00183103">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8" w:history="1">
        <w:r w:rsidRPr="00717C15">
          <w:rPr>
            <w:rStyle w:val="Hyperlink"/>
            <w:rFonts w:ascii="Arial" w:eastAsia="Calibri" w:hAnsi="Arial" w:cs="Arial"/>
            <w:i/>
            <w:iCs/>
            <w:sz w:val="20"/>
            <w:szCs w:val="22"/>
          </w:rPr>
          <w:t>Shaun.A.McGowan@uth.tmc.edu</w:t>
        </w:r>
      </w:hyperlink>
    </w:p>
    <w:p w:rsidR="00F75C33" w:rsidRPr="002C050E" w:rsidRDefault="00F75C33" w:rsidP="00495164">
      <w:pPr>
        <w:ind w:left="720"/>
        <w:rPr>
          <w:rFonts w:ascii="Arial" w:hAnsi="Arial" w:cs="Arial"/>
          <w:sz w:val="20"/>
        </w:rPr>
      </w:pPr>
    </w:p>
    <w:p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rsidR="00495164" w:rsidRPr="002C050E" w:rsidRDefault="00495164" w:rsidP="00495164">
      <w:pPr>
        <w:tabs>
          <w:tab w:val="left" w:pos="2340"/>
        </w:tabs>
        <w:ind w:left="2340" w:hanging="900"/>
        <w:rPr>
          <w:rFonts w:ascii="Arial" w:hAnsi="Arial" w:cs="Arial"/>
          <w:sz w:val="20"/>
        </w:rPr>
      </w:pPr>
    </w:p>
    <w:p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rsidR="002400CB" w:rsidRPr="002C050E" w:rsidRDefault="002400CB" w:rsidP="000A2059">
      <w:pPr>
        <w:ind w:left="1440" w:hanging="720"/>
        <w:rPr>
          <w:rFonts w:ascii="Arial" w:hAnsi="Arial" w:cs="Arial"/>
          <w:sz w:val="20"/>
        </w:rPr>
      </w:pPr>
    </w:p>
    <w:p w:rsidR="00183103" w:rsidRPr="002C050E" w:rsidRDefault="00183103" w:rsidP="00183103">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rsidR="00183103" w:rsidRPr="002C050E" w:rsidRDefault="00183103" w:rsidP="00183103">
      <w:pPr>
        <w:ind w:left="1440" w:hanging="720"/>
        <w:rPr>
          <w:rFonts w:ascii="Arial" w:hAnsi="Arial" w:cs="Arial"/>
          <w:sz w:val="20"/>
        </w:rPr>
      </w:pPr>
    </w:p>
    <w:p w:rsidR="00183103" w:rsidRPr="002C050E" w:rsidRDefault="00183103" w:rsidP="00183103">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183103" w:rsidRPr="002C050E" w:rsidRDefault="00183103" w:rsidP="00183103">
      <w:pPr>
        <w:keepNext/>
        <w:keepLines/>
        <w:ind w:left="720"/>
        <w:rPr>
          <w:rFonts w:ascii="Arial" w:hAnsi="Arial" w:cs="Arial"/>
          <w:sz w:val="20"/>
        </w:rPr>
      </w:pPr>
    </w:p>
    <w:p w:rsidR="00183103" w:rsidRPr="002C050E" w:rsidRDefault="00183103" w:rsidP="00183103">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183103" w:rsidRPr="002C050E" w:rsidRDefault="00183103" w:rsidP="00183103">
      <w:pPr>
        <w:keepNext/>
        <w:keepLines/>
        <w:ind w:left="2340" w:hanging="900"/>
        <w:rPr>
          <w:rFonts w:ascii="Arial" w:hAnsi="Arial" w:cs="Arial"/>
          <w:sz w:val="20"/>
        </w:rPr>
      </w:pPr>
    </w:p>
    <w:p w:rsidR="00183103" w:rsidRPr="002C050E" w:rsidRDefault="00183103" w:rsidP="00183103">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183103" w:rsidRPr="002C050E" w:rsidRDefault="00183103" w:rsidP="00183103">
      <w:pPr>
        <w:keepNext/>
        <w:keepLines/>
        <w:ind w:left="2340" w:hanging="900"/>
        <w:rPr>
          <w:rFonts w:ascii="Arial" w:hAnsi="Arial" w:cs="Arial"/>
          <w:sz w:val="20"/>
        </w:rPr>
      </w:pPr>
    </w:p>
    <w:p w:rsidR="00495164" w:rsidRPr="002C050E" w:rsidRDefault="00183103" w:rsidP="00183103">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rsidR="00495164" w:rsidRPr="002C050E" w:rsidRDefault="00495164" w:rsidP="00495164">
      <w:pPr>
        <w:ind w:left="720"/>
        <w:rPr>
          <w:rFonts w:ascii="Arial" w:hAnsi="Arial" w:cs="Arial"/>
          <w:sz w:val="20"/>
        </w:rPr>
      </w:pPr>
    </w:p>
    <w:p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rsidR="00163DF6" w:rsidRPr="002C050E" w:rsidRDefault="00163DF6" w:rsidP="00FD6FAA">
      <w:pPr>
        <w:ind w:left="1440"/>
        <w:rPr>
          <w:rFonts w:ascii="Arial" w:hAnsi="Arial" w:cs="Arial"/>
          <w:sz w:val="20"/>
        </w:rPr>
      </w:pPr>
    </w:p>
    <w:p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rsidR="00A65DD8" w:rsidRPr="002C050E" w:rsidRDefault="00A65DD8" w:rsidP="00163DF6">
      <w:pPr>
        <w:ind w:left="1440"/>
        <w:rPr>
          <w:rFonts w:ascii="Arial" w:hAnsi="Arial" w:cs="Arial"/>
          <w:sz w:val="20"/>
        </w:rPr>
      </w:pPr>
    </w:p>
    <w:p w:rsidR="002740D4" w:rsidRDefault="00495164" w:rsidP="00FD6FAA">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p>
    <w:p w:rsidR="00FD6FAA" w:rsidRPr="002C050E" w:rsidRDefault="00FD6FAA" w:rsidP="00FD6FAA">
      <w:pPr>
        <w:ind w:left="1440"/>
        <w:rPr>
          <w:rFonts w:ascii="Arial" w:hAnsi="Arial" w:cs="Arial"/>
          <w:sz w:val="20"/>
        </w:rPr>
      </w:pPr>
      <w:r w:rsidRPr="002C050E">
        <w:rPr>
          <w:rFonts w:ascii="Arial" w:hAnsi="Arial" w:cs="Arial"/>
          <w:b/>
          <w:sz w:val="20"/>
        </w:rPr>
        <w:t>Section 3.1</w:t>
      </w:r>
      <w:r w:rsidRPr="002C050E">
        <w:rPr>
          <w:rFonts w:ascii="Arial" w:hAnsi="Arial" w:cs="Arial"/>
          <w:sz w:val="20"/>
        </w:rPr>
        <w:t xml:space="preserve">. </w:t>
      </w:r>
    </w:p>
    <w:p w:rsidR="00857B02" w:rsidRPr="00C96B70" w:rsidRDefault="00857B02" w:rsidP="00857B02">
      <w:pPr>
        <w:keepNext/>
        <w:keepLines/>
        <w:tabs>
          <w:tab w:val="left" w:pos="1785"/>
        </w:tabs>
        <w:rPr>
          <w:rFonts w:ascii="Arial" w:hAnsi="Arial" w:cs="Arial"/>
          <w:b/>
          <w:sz w:val="20"/>
        </w:rPr>
      </w:pPr>
      <w:r w:rsidRPr="00C96B70">
        <w:rPr>
          <w:rFonts w:ascii="Arial" w:hAnsi="Arial" w:cs="Arial"/>
          <w:b/>
          <w:sz w:val="20"/>
        </w:rPr>
        <w:tab/>
      </w:r>
    </w:p>
    <w:p w:rsidR="00857B02" w:rsidRPr="002C050E" w:rsidRDefault="00857B02" w:rsidP="00857B02">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rsidR="00F75C33" w:rsidRPr="002C050E" w:rsidRDefault="00F75C33" w:rsidP="00F642C8">
      <w:pPr>
        <w:ind w:left="1440" w:hanging="720"/>
        <w:rPr>
          <w:rFonts w:ascii="Arial" w:hAnsi="Arial" w:cs="Arial"/>
          <w:sz w:val="20"/>
        </w:rPr>
      </w:pPr>
    </w:p>
    <w:p w:rsidR="003E3579" w:rsidRPr="0069351A" w:rsidRDefault="003E3579" w:rsidP="00264107">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r>
      <w:r w:rsidRPr="0069351A">
        <w:rPr>
          <w:rFonts w:ascii="Arial" w:hAnsi="Arial" w:cs="Arial"/>
          <w:b/>
          <w:sz w:val="20"/>
        </w:rPr>
        <w:t>Pre-Proposal Conference</w:t>
      </w:r>
    </w:p>
    <w:p w:rsidR="003E3579" w:rsidRPr="007B1082" w:rsidRDefault="003E3579" w:rsidP="00264107">
      <w:pPr>
        <w:keepNext/>
        <w:keepLines/>
        <w:rPr>
          <w:rFonts w:ascii="Arial" w:hAnsi="Arial" w:cs="Arial"/>
          <w:b/>
          <w:sz w:val="20"/>
          <w:highlight w:val="yellow"/>
        </w:rPr>
      </w:pPr>
    </w:p>
    <w:p w:rsidR="005B10B6" w:rsidRDefault="003E3579" w:rsidP="00AF5FBE">
      <w:pPr>
        <w:keepNext/>
        <w:keepLines/>
        <w:ind w:left="720"/>
        <w:rPr>
          <w:rFonts w:ascii="Arial" w:hAnsi="Arial" w:cs="Arial"/>
          <w:b/>
          <w:color w:val="000000"/>
          <w:sz w:val="20"/>
        </w:rPr>
      </w:pPr>
      <w:r w:rsidRPr="0069351A">
        <w:rPr>
          <w:rFonts w:ascii="Arial" w:hAnsi="Arial" w:cs="Arial"/>
          <w:color w:val="000000"/>
          <w:sz w:val="20"/>
        </w:rPr>
        <w:t xml:space="preserve">University will hold a pre-proposal conference at </w:t>
      </w:r>
      <w:r w:rsidR="0069351A" w:rsidRPr="0069351A">
        <w:rPr>
          <w:rFonts w:ascii="Arial" w:hAnsi="Arial" w:cs="Arial"/>
          <w:sz w:val="20"/>
        </w:rPr>
        <w:t>3:00 p.m</w:t>
      </w:r>
      <w:r w:rsidR="0012511C">
        <w:rPr>
          <w:rFonts w:ascii="Arial" w:hAnsi="Arial" w:cs="Arial"/>
          <w:sz w:val="20"/>
        </w:rPr>
        <w:t>.</w:t>
      </w:r>
      <w:r w:rsidR="0069351A" w:rsidRPr="0069351A">
        <w:rPr>
          <w:rFonts w:ascii="Arial" w:hAnsi="Arial" w:cs="Arial"/>
          <w:sz w:val="20"/>
        </w:rPr>
        <w:t xml:space="preserve">  </w:t>
      </w:r>
      <w:r w:rsidRPr="0069351A">
        <w:rPr>
          <w:rFonts w:ascii="Arial" w:hAnsi="Arial" w:cs="Arial"/>
          <w:sz w:val="20"/>
        </w:rPr>
        <w:t xml:space="preserve">Central Time </w:t>
      </w:r>
      <w:r w:rsidRPr="0069351A">
        <w:rPr>
          <w:rFonts w:ascii="Arial" w:hAnsi="Arial" w:cs="Arial"/>
          <w:color w:val="000000"/>
          <w:sz w:val="20"/>
        </w:rPr>
        <w:t xml:space="preserve">on </w:t>
      </w:r>
      <w:r w:rsidR="0069351A" w:rsidRPr="0069351A">
        <w:rPr>
          <w:rFonts w:ascii="Arial" w:hAnsi="Arial" w:cs="Arial"/>
          <w:color w:val="000000"/>
          <w:sz w:val="20"/>
        </w:rPr>
        <w:t>Thursday</w:t>
      </w:r>
      <w:r w:rsidRPr="0069351A">
        <w:rPr>
          <w:rFonts w:ascii="Arial" w:hAnsi="Arial" w:cs="Arial"/>
          <w:color w:val="000000"/>
          <w:sz w:val="20"/>
        </w:rPr>
        <w:t xml:space="preserve">, </w:t>
      </w:r>
      <w:r w:rsidR="0069351A" w:rsidRPr="0069351A">
        <w:rPr>
          <w:rFonts w:ascii="Arial" w:hAnsi="Arial" w:cs="Arial"/>
          <w:color w:val="000000"/>
          <w:sz w:val="20"/>
        </w:rPr>
        <w:t>May 23, 2019</w:t>
      </w:r>
      <w:r w:rsidRPr="0069351A">
        <w:rPr>
          <w:rFonts w:ascii="Arial" w:hAnsi="Arial" w:cs="Arial"/>
          <w:color w:val="000000"/>
          <w:sz w:val="20"/>
        </w:rPr>
        <w:t xml:space="preserve">, in Room </w:t>
      </w:r>
      <w:r w:rsidR="0069351A" w:rsidRPr="0069351A">
        <w:rPr>
          <w:rFonts w:ascii="Arial" w:hAnsi="Arial" w:cs="Arial"/>
          <w:color w:val="000000"/>
          <w:sz w:val="20"/>
        </w:rPr>
        <w:t>4416</w:t>
      </w:r>
      <w:r w:rsidRPr="0069351A">
        <w:rPr>
          <w:rFonts w:ascii="Arial" w:hAnsi="Arial" w:cs="Arial"/>
          <w:color w:val="000000"/>
          <w:sz w:val="20"/>
        </w:rPr>
        <w:t xml:space="preserve"> of </w:t>
      </w:r>
      <w:r w:rsidR="0069351A" w:rsidRPr="0069351A">
        <w:rPr>
          <w:rFonts w:ascii="Arial" w:hAnsi="Arial" w:cs="Arial"/>
          <w:color w:val="000000"/>
          <w:sz w:val="20"/>
        </w:rPr>
        <w:t>The School of Dentistry</w:t>
      </w:r>
      <w:r w:rsidRPr="0069351A">
        <w:rPr>
          <w:rFonts w:ascii="Arial" w:hAnsi="Arial" w:cs="Arial"/>
          <w:color w:val="000000"/>
          <w:sz w:val="20"/>
        </w:rPr>
        <w:t xml:space="preserve"> Building</w:t>
      </w:r>
      <w:r w:rsidR="0069351A" w:rsidRPr="0069351A">
        <w:rPr>
          <w:rFonts w:ascii="Arial" w:hAnsi="Arial" w:cs="Arial"/>
          <w:color w:val="000000"/>
          <w:sz w:val="20"/>
        </w:rPr>
        <w:t xml:space="preserve"> located at 7500 Cambridge Street, Houston, TX  77054</w:t>
      </w:r>
      <w:r w:rsidRPr="0069351A">
        <w:rPr>
          <w:rFonts w:ascii="Arial" w:hAnsi="Arial" w:cs="Arial"/>
          <w:color w:val="000000"/>
          <w:sz w:val="20"/>
        </w:rPr>
        <w:t>. The pre</w:t>
      </w:r>
      <w:r w:rsidRPr="0069351A">
        <w:rPr>
          <w:rFonts w:ascii="Arial" w:hAnsi="Arial" w:cs="Arial"/>
          <w:color w:val="000000"/>
          <w:sz w:val="20"/>
        </w:rPr>
        <w:noBreakHyphen/>
        <w:t>proposal conference will allow all Proposers an opportunity to ask University’s representatives relevant questions and clarify provisions of this RFP.</w:t>
      </w: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AF5FBE" w:rsidRDefault="00AF5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SUBMISSION OF PROPOSAL</w:t>
      </w:r>
    </w:p>
    <w:p w:rsidR="003E3579" w:rsidRPr="00105E08" w:rsidRDefault="003E3579">
      <w:pPr>
        <w:rPr>
          <w:rFonts w:ascii="Arial" w:hAnsi="Arial"/>
          <w:b/>
          <w:u w:val="single"/>
        </w:rPr>
      </w:pPr>
    </w:p>
    <w:p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rsidR="003E3579" w:rsidRPr="002C050E" w:rsidRDefault="003E3579">
      <w:pPr>
        <w:rPr>
          <w:rFonts w:ascii="Arial" w:hAnsi="Arial" w:cs="Arial"/>
          <w:sz w:val="20"/>
        </w:rPr>
      </w:pPr>
    </w:p>
    <w:p w:rsidR="005B44F8" w:rsidRPr="002C050E" w:rsidRDefault="00183103" w:rsidP="005B44F8">
      <w:pPr>
        <w:ind w:left="720"/>
        <w:rPr>
          <w:rFonts w:ascii="Arial" w:hAnsi="Arial" w:cs="Arial"/>
          <w:sz w:val="20"/>
        </w:rPr>
      </w:pPr>
      <w:r>
        <w:rPr>
          <w:rFonts w:ascii="Arial" w:hAnsi="Arial" w:cs="Arial"/>
          <w:sz w:val="20"/>
        </w:rPr>
        <w:t xml:space="preserve">Proposer must submit (a) </w:t>
      </w:r>
      <w:r w:rsidR="002740D4">
        <w:rPr>
          <w:rFonts w:ascii="Arial" w:hAnsi="Arial" w:cs="Arial"/>
          <w:sz w:val="20"/>
        </w:rPr>
        <w:t>Five</w:t>
      </w:r>
      <w:r>
        <w:rPr>
          <w:rFonts w:ascii="Arial" w:hAnsi="Arial" w:cs="Arial"/>
          <w:sz w:val="20"/>
        </w:rPr>
        <w:t xml:space="preserve">( </w:t>
      </w:r>
      <w:r w:rsidR="002740D4">
        <w:rPr>
          <w:rFonts w:ascii="Arial" w:hAnsi="Arial" w:cs="Arial"/>
          <w:sz w:val="20"/>
        </w:rPr>
        <w:t>5</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p>
    <w:p w:rsidR="003E3579" w:rsidRPr="002C050E" w:rsidRDefault="003E3579">
      <w:pPr>
        <w:rPr>
          <w:rFonts w:ascii="Arial" w:hAnsi="Arial" w:cs="Arial"/>
          <w:b/>
          <w:sz w:val="20"/>
        </w:rPr>
      </w:pPr>
    </w:p>
    <w:p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rsidR="003E3579" w:rsidRPr="002C050E" w:rsidRDefault="003E3579">
      <w:pPr>
        <w:rPr>
          <w:rFonts w:ascii="Arial" w:hAnsi="Arial" w:cs="Arial"/>
          <w:sz w:val="20"/>
        </w:rPr>
      </w:pPr>
    </w:p>
    <w:p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rsidR="00183103" w:rsidRPr="00717C15" w:rsidRDefault="00183103" w:rsidP="00183103">
      <w:pPr>
        <w:ind w:left="2160"/>
        <w:rPr>
          <w:rFonts w:ascii="Arial" w:hAnsi="Arial" w:cs="Arial"/>
          <w:sz w:val="20"/>
        </w:rPr>
      </w:pPr>
      <w:r w:rsidRPr="00717C15">
        <w:rPr>
          <w:rFonts w:ascii="Arial" w:hAnsi="Arial" w:cs="Arial"/>
          <w:sz w:val="20"/>
        </w:rPr>
        <w:t>Procurement Services</w:t>
      </w:r>
    </w:p>
    <w:p w:rsidR="00183103" w:rsidRPr="00717C15" w:rsidRDefault="00183103" w:rsidP="00183103">
      <w:pPr>
        <w:ind w:left="2160"/>
        <w:rPr>
          <w:rFonts w:ascii="Arial" w:hAnsi="Arial" w:cs="Arial"/>
          <w:sz w:val="20"/>
        </w:rPr>
      </w:pPr>
      <w:r w:rsidRPr="00717C15">
        <w:rPr>
          <w:rFonts w:ascii="Arial" w:hAnsi="Arial" w:cs="Arial"/>
          <w:sz w:val="20"/>
        </w:rPr>
        <w:t>1851 Crosspoint, OCB1.160</w:t>
      </w:r>
    </w:p>
    <w:p w:rsidR="00183103" w:rsidRPr="00717C15" w:rsidRDefault="00183103" w:rsidP="00183103">
      <w:pPr>
        <w:ind w:left="2160"/>
        <w:rPr>
          <w:rFonts w:ascii="Arial" w:hAnsi="Arial" w:cs="Arial"/>
          <w:sz w:val="20"/>
        </w:rPr>
      </w:pPr>
      <w:r w:rsidRPr="00717C15">
        <w:rPr>
          <w:rFonts w:ascii="Arial" w:hAnsi="Arial" w:cs="Arial"/>
          <w:sz w:val="20"/>
        </w:rPr>
        <w:t>Houston, TX  77054</w:t>
      </w:r>
    </w:p>
    <w:p w:rsidR="003E3579" w:rsidRDefault="00183103" w:rsidP="00183103">
      <w:pPr>
        <w:ind w:left="1440" w:firstLine="720"/>
        <w:rPr>
          <w:rFonts w:ascii="Arial" w:hAnsi="Arial" w:cs="Arial"/>
          <w:sz w:val="20"/>
        </w:rPr>
      </w:pPr>
      <w:r w:rsidRPr="00717C15">
        <w:rPr>
          <w:rFonts w:ascii="Arial" w:hAnsi="Arial" w:cs="Arial"/>
          <w:sz w:val="20"/>
        </w:rPr>
        <w:t xml:space="preserve">Attn:  </w:t>
      </w:r>
      <w:r w:rsidR="002740D4">
        <w:rPr>
          <w:rFonts w:ascii="Arial" w:hAnsi="Arial" w:cs="Arial"/>
          <w:sz w:val="20"/>
        </w:rPr>
        <w:t>Kelly Frappier</w:t>
      </w:r>
    </w:p>
    <w:p w:rsidR="00183103" w:rsidRPr="002C050E" w:rsidRDefault="00183103" w:rsidP="00183103">
      <w:pPr>
        <w:ind w:left="1440" w:firstLine="720"/>
        <w:rPr>
          <w:rFonts w:ascii="Arial" w:hAnsi="Arial" w:cs="Arial"/>
          <w:sz w:val="20"/>
        </w:rPr>
      </w:pPr>
    </w:p>
    <w:p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183103">
        <w:rPr>
          <w:rFonts w:ascii="Arial" w:hAnsi="Arial" w:cs="Arial"/>
          <w:sz w:val="20"/>
        </w:rPr>
        <w:t>One Hundred Twenty</w:t>
      </w:r>
      <w:r w:rsidR="00183103" w:rsidRPr="002C050E">
        <w:rPr>
          <w:rFonts w:ascii="Arial" w:hAnsi="Arial" w:cs="Arial"/>
          <w:sz w:val="20"/>
        </w:rPr>
        <w:t xml:space="preserve"> (</w:t>
      </w:r>
      <w:r w:rsidR="00183103">
        <w:rPr>
          <w:rFonts w:ascii="Arial" w:hAnsi="Arial" w:cs="Arial"/>
          <w:sz w:val="20"/>
        </w:rPr>
        <w:t>120</w:t>
      </w:r>
      <w:r w:rsidR="00183103"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rsidR="003E3579" w:rsidRPr="002C050E" w:rsidRDefault="003E3579">
      <w:pPr>
        <w:rPr>
          <w:rFonts w:ascii="Arial" w:hAnsi="Arial" w:cs="Arial"/>
          <w:sz w:val="20"/>
        </w:rPr>
      </w:pPr>
    </w:p>
    <w:p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rsidR="003E3579" w:rsidRPr="002C050E" w:rsidRDefault="003E3579">
      <w:pPr>
        <w:rPr>
          <w:rFonts w:ascii="Arial" w:hAnsi="Arial" w:cs="Arial"/>
          <w:sz w:val="20"/>
          <w:u w:val="single"/>
        </w:rPr>
      </w:pPr>
    </w:p>
    <w:p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u w:val="single"/>
        </w:rPr>
      </w:pPr>
    </w:p>
    <w:p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rsidR="003E3579" w:rsidRPr="002C050E" w:rsidRDefault="003E3579">
      <w:pPr>
        <w:tabs>
          <w:tab w:val="left" w:pos="2340"/>
        </w:tabs>
        <w:ind w:firstLine="1440"/>
        <w:rPr>
          <w:rFonts w:ascii="Arial" w:hAnsi="Arial" w:cs="Arial"/>
          <w:sz w:val="20"/>
          <w:u w:val="single"/>
        </w:rPr>
      </w:pPr>
    </w:p>
    <w:p w:rsidR="003E3579" w:rsidRPr="002C050E" w:rsidRDefault="003E3579" w:rsidP="00C32030">
      <w:pPr>
        <w:keepNext/>
        <w:keepLines/>
        <w:rPr>
          <w:rFonts w:ascii="Arial" w:hAnsi="Arial" w:cs="Arial"/>
          <w:b/>
          <w:sz w:val="20"/>
        </w:rPr>
      </w:pPr>
      <w:r w:rsidRPr="002C050E">
        <w:rPr>
          <w:rFonts w:ascii="Arial" w:hAnsi="Arial" w:cs="Arial"/>
          <w:b/>
          <w:sz w:val="20"/>
        </w:rPr>
        <w:t>3.5</w:t>
      </w:r>
      <w:r w:rsidRPr="002C050E">
        <w:rPr>
          <w:rFonts w:ascii="Arial" w:hAnsi="Arial" w:cs="Arial"/>
          <w:b/>
          <w:sz w:val="20"/>
        </w:rPr>
        <w:tab/>
        <w:t xml:space="preserve">Submittal Checklist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rsidR="00B81CAF" w:rsidRPr="002C050E" w:rsidRDefault="00B81CAF" w:rsidP="00C32030">
      <w:pPr>
        <w:keepNext/>
        <w:keepLines/>
        <w:ind w:left="1440" w:hanging="720"/>
        <w:rPr>
          <w:rFonts w:ascii="Arial" w:hAnsi="Arial" w:cs="Arial"/>
          <w:sz w:val="20"/>
        </w:rPr>
      </w:pPr>
    </w:p>
    <w:p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19"/>
          <w:footerReference w:type="default" r:id="rId20"/>
          <w:pgSz w:w="12240" w:h="15840" w:code="1"/>
          <w:pgMar w:top="720" w:right="720" w:bottom="720" w:left="720" w:header="576" w:footer="576" w:gutter="0"/>
          <w:cols w:space="720"/>
          <w:docGrid w:linePitch="299"/>
        </w:sectPr>
      </w:pPr>
    </w:p>
    <w:p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t>SECTION 4</w:t>
      </w:r>
    </w:p>
    <w:p w:rsidR="003E3579" w:rsidRPr="005F16A9" w:rsidRDefault="003E3579">
      <w:pPr>
        <w:jc w:val="center"/>
        <w:rPr>
          <w:rFonts w:ascii="Arial" w:hAnsi="Arial" w:cs="Arial"/>
          <w:b/>
          <w:szCs w:val="22"/>
          <w:u w:val="single"/>
        </w:rPr>
      </w:pPr>
    </w:p>
    <w:p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rsidR="003E3579" w:rsidRPr="00B40736" w:rsidRDefault="003E3579" w:rsidP="00B40736">
      <w:pPr>
        <w:rPr>
          <w:rFonts w:ascii="Arial" w:hAnsi="Arial"/>
          <w:sz w:val="20"/>
          <w:u w:val="single"/>
        </w:rPr>
      </w:pPr>
    </w:p>
    <w:p w:rsidR="00482E0F" w:rsidRPr="002B4F94" w:rsidRDefault="00482E0F" w:rsidP="00B40736">
      <w:pPr>
        <w:rPr>
          <w:rFonts w:ascii="Arial" w:hAnsi="Arial" w:cs="Arial"/>
          <w:sz w:val="20"/>
          <w:highlight w:val="lightGray"/>
        </w:rPr>
      </w:pPr>
      <w:bookmarkStart w:id="0" w:name="_DV_M200"/>
      <w:bookmarkEnd w:id="0"/>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rsidR="00122410" w:rsidRPr="002B4F94" w:rsidRDefault="00122410" w:rsidP="00B40736">
      <w:pPr>
        <w:jc w:val="left"/>
        <w:rPr>
          <w:rFonts w:ascii="Arial" w:hAnsi="Arial" w:cs="Arial"/>
          <w:sz w:val="20"/>
          <w:highlight w:val="lightGray"/>
          <w:u w:val="single"/>
        </w:rPr>
      </w:pPr>
    </w:p>
    <w:p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rsidR="003E3579" w:rsidRPr="00F57AED" w:rsidRDefault="003E3579">
      <w:pPr>
        <w:jc w:val="center"/>
        <w:rPr>
          <w:rFonts w:ascii="Arial" w:hAnsi="Arial"/>
          <w:b/>
        </w:rPr>
      </w:pPr>
      <w:r w:rsidRPr="00F57AED">
        <w:rPr>
          <w:rFonts w:ascii="Arial" w:hAnsi="Arial"/>
          <w:b/>
        </w:rPr>
        <w:t>SECTION 5</w:t>
      </w:r>
    </w:p>
    <w:p w:rsidR="003E3579" w:rsidRPr="00F57AED" w:rsidRDefault="003E3579">
      <w:pPr>
        <w:jc w:val="center"/>
        <w:rPr>
          <w:rFonts w:ascii="Arial" w:hAnsi="Arial"/>
          <w:b/>
        </w:rPr>
      </w:pPr>
    </w:p>
    <w:p w:rsidR="003E3579" w:rsidRPr="00F57AED" w:rsidRDefault="003E3579">
      <w:pPr>
        <w:jc w:val="center"/>
        <w:rPr>
          <w:rFonts w:ascii="Arial" w:hAnsi="Arial"/>
          <w:u w:val="single"/>
        </w:rPr>
      </w:pPr>
      <w:r w:rsidRPr="00F57AED">
        <w:rPr>
          <w:rFonts w:ascii="Arial" w:hAnsi="Arial"/>
          <w:b/>
          <w:u w:val="single"/>
        </w:rPr>
        <w:t>SPECIFICATIONS AND ADDITIONAL QUESTIONS</w:t>
      </w:r>
    </w:p>
    <w:p w:rsidR="003E3579" w:rsidRPr="00F57AED" w:rsidRDefault="003E3579">
      <w:pPr>
        <w:rPr>
          <w:rFonts w:ascii="Arial" w:hAnsi="Arial"/>
        </w:rPr>
      </w:pPr>
    </w:p>
    <w:p w:rsidR="008F5267" w:rsidRPr="00F57AED" w:rsidRDefault="008F5267" w:rsidP="008F5267">
      <w:pPr>
        <w:rPr>
          <w:rFonts w:ascii="Arial" w:hAnsi="Arial"/>
        </w:rPr>
      </w:pPr>
    </w:p>
    <w:p w:rsidR="003E3579" w:rsidRPr="002C050E" w:rsidRDefault="003E3579">
      <w:pPr>
        <w:rPr>
          <w:rFonts w:ascii="Arial" w:hAnsi="Arial" w:cs="Arial"/>
          <w:b/>
          <w:sz w:val="20"/>
        </w:rPr>
      </w:pPr>
      <w:bookmarkStart w:id="1" w:name="_DV_M201"/>
      <w:bookmarkEnd w:id="1"/>
      <w:r w:rsidRPr="002C050E">
        <w:rPr>
          <w:rFonts w:ascii="Arial" w:hAnsi="Arial" w:cs="Arial"/>
          <w:b/>
          <w:sz w:val="20"/>
        </w:rPr>
        <w:t>5.1</w:t>
      </w:r>
      <w:r w:rsidRPr="002C050E">
        <w:rPr>
          <w:rFonts w:ascii="Arial" w:hAnsi="Arial" w:cs="Arial"/>
          <w:b/>
          <w:sz w:val="20"/>
        </w:rPr>
        <w:tab/>
        <w:t xml:space="preserve">General </w:t>
      </w:r>
    </w:p>
    <w:p w:rsidR="003E3579" w:rsidRPr="002C050E" w:rsidRDefault="003E3579">
      <w:pPr>
        <w:rPr>
          <w:rFonts w:ascii="Arial" w:hAnsi="Arial" w:cs="Arial"/>
          <w:sz w:val="20"/>
        </w:rPr>
      </w:pPr>
    </w:p>
    <w:p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2" w:name="_DV_M202"/>
      <w:bookmarkStart w:id="3" w:name="_DV_M203"/>
      <w:bookmarkStart w:id="4" w:name="_DV_M204"/>
      <w:bookmarkStart w:id="5" w:name="_DV_M205"/>
      <w:bookmarkStart w:id="6" w:name="_DV_M206"/>
      <w:bookmarkStart w:id="7" w:name="_DV_M207"/>
      <w:bookmarkStart w:id="8" w:name="_DV_M208"/>
      <w:bookmarkStart w:id="9" w:name="_DV_M209"/>
      <w:bookmarkStart w:id="10" w:name="_DV_M210"/>
      <w:bookmarkStart w:id="11" w:name="_DV_M211"/>
      <w:bookmarkStart w:id="12" w:name="_DV_M212"/>
      <w:bookmarkStart w:id="13" w:name="_DV_M213"/>
      <w:bookmarkStart w:id="14" w:name="_DV_M214"/>
      <w:bookmarkStart w:id="15" w:name="_DV_M215"/>
      <w:bookmarkStart w:id="16" w:name="_DV_M216"/>
      <w:bookmarkStart w:id="17" w:name="_DV_M217"/>
      <w:bookmarkStart w:id="18" w:name="_DV_M218"/>
      <w:bookmarkStart w:id="19" w:name="_DV_M220"/>
      <w:bookmarkStart w:id="20" w:name="_DV_M221"/>
      <w:bookmarkStart w:id="21" w:name="_DV_M222"/>
      <w:bookmarkStart w:id="22" w:name="_DV_M223"/>
      <w:bookmarkStart w:id="23" w:name="_DV_M224"/>
      <w:bookmarkStart w:id="24" w:name="_DV_M225"/>
      <w:bookmarkStart w:id="25" w:name="_DV_M226"/>
      <w:bookmarkStart w:id="26" w:name="One"/>
      <w:bookmarkStart w:id="27" w:name="_DV_M229"/>
      <w:bookmarkStart w:id="28" w:name="_DV_M238"/>
      <w:bookmarkStart w:id="29" w:name="_DV_M2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E53989">
        <w:rPr>
          <w:rFonts w:ascii="Arial" w:hAnsi="Arial" w:cs="Arial"/>
          <w:sz w:val="20"/>
        </w:rPr>
        <w:t xml:space="preserve"> or Proposers</w:t>
      </w:r>
      <w:r w:rsidR="008F5267" w:rsidRPr="002C050E">
        <w:rPr>
          <w:rFonts w:ascii="Arial" w:hAnsi="Arial" w:cs="Arial"/>
          <w:sz w:val="20"/>
        </w:rPr>
        <w:t>.</w:t>
      </w:r>
    </w:p>
    <w:p w:rsidR="003E3579" w:rsidRPr="002C050E" w:rsidRDefault="003E3579" w:rsidP="00FC3C90">
      <w:pPr>
        <w:ind w:left="720"/>
        <w:rPr>
          <w:rFonts w:ascii="Arial" w:hAnsi="Arial" w:cs="Arial"/>
          <w:sz w:val="20"/>
        </w:rPr>
      </w:pPr>
    </w:p>
    <w:p w:rsidR="000C6F24" w:rsidRPr="0033469B" w:rsidRDefault="003E3579" w:rsidP="000C6F24">
      <w:pPr>
        <w:ind w:left="720" w:hanging="720"/>
        <w:rPr>
          <w:rFonts w:ascii="Arial" w:hAnsi="Arial" w:cs="Arial"/>
          <w:b/>
          <w:sz w:val="20"/>
        </w:rPr>
      </w:pPr>
      <w:r w:rsidRPr="0033469B">
        <w:rPr>
          <w:rFonts w:ascii="Arial" w:hAnsi="Arial" w:cs="Arial"/>
          <w:b/>
          <w:sz w:val="20"/>
        </w:rPr>
        <w:t>5.2</w:t>
      </w:r>
      <w:r w:rsidRPr="0033469B">
        <w:rPr>
          <w:rFonts w:ascii="Arial" w:hAnsi="Arial" w:cs="Arial"/>
          <w:b/>
          <w:sz w:val="20"/>
        </w:rPr>
        <w:tab/>
      </w:r>
      <w:r w:rsidR="000C6F24" w:rsidRPr="0033469B">
        <w:rPr>
          <w:rFonts w:ascii="Arial" w:hAnsi="Arial" w:cs="Arial"/>
          <w:b/>
          <w:sz w:val="20"/>
        </w:rPr>
        <w:t xml:space="preserve">Minimum Requirements </w:t>
      </w:r>
    </w:p>
    <w:p w:rsidR="000C6F24" w:rsidRPr="0033469B" w:rsidRDefault="000C6F24" w:rsidP="000C6F24">
      <w:pPr>
        <w:rPr>
          <w:rFonts w:ascii="Arial" w:hAnsi="Arial" w:cs="Arial"/>
          <w:sz w:val="20"/>
        </w:rPr>
      </w:pPr>
    </w:p>
    <w:p w:rsidR="000C6F24" w:rsidRPr="0033469B" w:rsidRDefault="000C6F24" w:rsidP="000C6F24">
      <w:pPr>
        <w:ind w:left="720"/>
        <w:rPr>
          <w:rFonts w:ascii="Arial" w:hAnsi="Arial" w:cs="Arial"/>
          <w:color w:val="000000"/>
          <w:sz w:val="20"/>
        </w:rPr>
      </w:pPr>
      <w:r w:rsidRPr="0033469B">
        <w:rPr>
          <w:rFonts w:ascii="Arial" w:hAnsi="Arial" w:cs="Arial"/>
          <w:sz w:val="20"/>
        </w:rPr>
        <w:t>Each Proposal must include information that clearly indicates that Proposer meets each of the following minimum qualification requirements</w:t>
      </w:r>
      <w:r w:rsidRPr="0033469B">
        <w:rPr>
          <w:rFonts w:ascii="Arial" w:hAnsi="Arial" w:cs="Arial"/>
          <w:color w:val="000000"/>
          <w:sz w:val="20"/>
        </w:rPr>
        <w:t>:</w:t>
      </w:r>
    </w:p>
    <w:p w:rsidR="003E3579" w:rsidRPr="0033469B" w:rsidRDefault="003E3579">
      <w:pPr>
        <w:ind w:left="720"/>
        <w:rPr>
          <w:rFonts w:ascii="Arial" w:hAnsi="Arial" w:cs="Arial"/>
          <w:color w:val="000000"/>
          <w:sz w:val="20"/>
          <w:u w:val="single"/>
        </w:rPr>
      </w:pPr>
      <w:r w:rsidRPr="0033469B">
        <w:rPr>
          <w:rFonts w:ascii="Arial" w:hAnsi="Arial" w:cs="Arial"/>
          <w:color w:val="000000"/>
          <w:sz w:val="20"/>
        </w:rPr>
        <w:t> </w:t>
      </w:r>
    </w:p>
    <w:p w:rsidR="003E3579" w:rsidRPr="0033469B" w:rsidRDefault="004254E4" w:rsidP="00BA30CB">
      <w:pPr>
        <w:numPr>
          <w:ilvl w:val="2"/>
          <w:numId w:val="1"/>
        </w:numPr>
        <w:rPr>
          <w:rFonts w:ascii="Arial" w:hAnsi="Arial" w:cs="Arial"/>
          <w:sz w:val="20"/>
          <w:u w:val="single"/>
        </w:rPr>
      </w:pPr>
      <w:r w:rsidRPr="0033469B">
        <w:rPr>
          <w:rFonts w:ascii="Arial" w:hAnsi="Arial" w:cs="Arial"/>
          <w:sz w:val="20"/>
          <w:u w:val="single"/>
        </w:rPr>
        <w:t>The Dental Lab must be registered with the Texas Dental Board</w:t>
      </w:r>
      <w:r w:rsidR="00685A88" w:rsidRPr="0033469B">
        <w:rPr>
          <w:rFonts w:ascii="Arial" w:hAnsi="Arial" w:cs="Arial"/>
          <w:sz w:val="20"/>
          <w:u w:val="single"/>
        </w:rPr>
        <w:t>.</w:t>
      </w:r>
    </w:p>
    <w:p w:rsidR="003E3579" w:rsidRPr="0033469B" w:rsidRDefault="003E3579">
      <w:pPr>
        <w:ind w:left="720"/>
        <w:rPr>
          <w:rFonts w:ascii="Arial" w:hAnsi="Arial" w:cs="Arial"/>
          <w:sz w:val="20"/>
          <w:u w:val="single"/>
        </w:rPr>
      </w:pPr>
    </w:p>
    <w:p w:rsidR="003E3579" w:rsidRPr="0033469B" w:rsidRDefault="004254E4" w:rsidP="00BA30CB">
      <w:pPr>
        <w:numPr>
          <w:ilvl w:val="2"/>
          <w:numId w:val="1"/>
        </w:numPr>
        <w:rPr>
          <w:rFonts w:ascii="Arial" w:hAnsi="Arial" w:cs="Arial"/>
          <w:color w:val="000000"/>
          <w:sz w:val="20"/>
        </w:rPr>
      </w:pPr>
      <w:r w:rsidRPr="0033469B">
        <w:rPr>
          <w:rFonts w:ascii="Arial" w:hAnsi="Arial" w:cs="Arial"/>
          <w:sz w:val="20"/>
          <w:u w:val="single"/>
        </w:rPr>
        <w:t>Lab services must be sourced or fabricated in the United States</w:t>
      </w:r>
      <w:r w:rsidR="00685A88" w:rsidRPr="0033469B">
        <w:rPr>
          <w:rFonts w:ascii="Arial" w:hAnsi="Arial" w:cs="Arial"/>
          <w:sz w:val="20"/>
          <w:u w:val="single"/>
        </w:rPr>
        <w:t>.</w:t>
      </w:r>
    </w:p>
    <w:p w:rsidR="003E3579" w:rsidRPr="0033469B" w:rsidRDefault="003E3579">
      <w:pPr>
        <w:ind w:left="720"/>
        <w:rPr>
          <w:rFonts w:ascii="Arial" w:hAnsi="Arial" w:cs="Arial"/>
          <w:color w:val="000000"/>
          <w:sz w:val="20"/>
        </w:rPr>
      </w:pPr>
    </w:p>
    <w:p w:rsidR="003E3579" w:rsidRPr="0033469B" w:rsidRDefault="003E3579">
      <w:pPr>
        <w:rPr>
          <w:rFonts w:ascii="Arial" w:hAnsi="Arial" w:cs="Arial"/>
          <w:sz w:val="20"/>
        </w:rPr>
      </w:pPr>
    </w:p>
    <w:p w:rsidR="003E3579" w:rsidRPr="0033469B" w:rsidRDefault="003E3579">
      <w:pPr>
        <w:rPr>
          <w:rFonts w:ascii="Arial" w:hAnsi="Arial" w:cs="Arial"/>
          <w:b/>
          <w:sz w:val="20"/>
        </w:rPr>
      </w:pPr>
      <w:r w:rsidRPr="0033469B">
        <w:rPr>
          <w:rFonts w:ascii="Arial" w:hAnsi="Arial" w:cs="Arial"/>
          <w:b/>
          <w:sz w:val="20"/>
        </w:rPr>
        <w:t>5.3</w:t>
      </w:r>
      <w:r w:rsidRPr="0033469B">
        <w:rPr>
          <w:rFonts w:ascii="Arial" w:hAnsi="Arial" w:cs="Arial"/>
          <w:b/>
          <w:sz w:val="20"/>
        </w:rPr>
        <w:tab/>
        <w:t xml:space="preserve">Additional Questions Specific to this RFP </w:t>
      </w:r>
    </w:p>
    <w:p w:rsidR="003E3579" w:rsidRPr="0033469B" w:rsidRDefault="003E3579">
      <w:pPr>
        <w:rPr>
          <w:rFonts w:ascii="Arial" w:hAnsi="Arial" w:cs="Arial"/>
          <w:color w:val="000000"/>
          <w:sz w:val="20"/>
        </w:rPr>
      </w:pPr>
    </w:p>
    <w:p w:rsidR="003E3579" w:rsidRPr="0033469B" w:rsidRDefault="003E3579">
      <w:pPr>
        <w:ind w:left="720"/>
        <w:rPr>
          <w:rFonts w:ascii="Arial" w:hAnsi="Arial" w:cs="Arial"/>
          <w:color w:val="000000"/>
          <w:sz w:val="20"/>
        </w:rPr>
      </w:pPr>
      <w:r w:rsidRPr="0033469B">
        <w:rPr>
          <w:rFonts w:ascii="Arial" w:hAnsi="Arial" w:cs="Arial"/>
          <w:color w:val="000000"/>
          <w:sz w:val="20"/>
        </w:rPr>
        <w:t>Proposer must submit the following information as part of Proposer’s proposal:</w:t>
      </w:r>
      <w:r w:rsidR="00D01AC0" w:rsidRPr="0033469B">
        <w:rPr>
          <w:rFonts w:ascii="Arial" w:hAnsi="Arial" w:cs="Arial"/>
          <w:color w:val="000000"/>
          <w:sz w:val="20"/>
        </w:rPr>
        <w:t xml:space="preserve"> </w:t>
      </w:r>
    </w:p>
    <w:p w:rsidR="003E3579" w:rsidRPr="0033469B" w:rsidRDefault="003E3579">
      <w:pPr>
        <w:ind w:left="720"/>
        <w:rPr>
          <w:rFonts w:ascii="Arial" w:hAnsi="Arial" w:cs="Arial"/>
          <w:color w:val="000000"/>
          <w:sz w:val="20"/>
        </w:rPr>
      </w:pPr>
      <w:r w:rsidRPr="0033469B">
        <w:rPr>
          <w:rFonts w:ascii="Arial" w:hAnsi="Arial" w:cs="Arial"/>
          <w:color w:val="000000"/>
          <w:sz w:val="20"/>
        </w:rPr>
        <w:t> </w:t>
      </w:r>
    </w:p>
    <w:p w:rsidR="003E3579" w:rsidRPr="0033469B" w:rsidRDefault="00DE6DCA" w:rsidP="00BA30CB">
      <w:pPr>
        <w:numPr>
          <w:ilvl w:val="2"/>
          <w:numId w:val="2"/>
        </w:numPr>
        <w:rPr>
          <w:rFonts w:ascii="Arial" w:hAnsi="Arial" w:cs="Arial"/>
          <w:sz w:val="20"/>
          <w:u w:val="single"/>
        </w:rPr>
      </w:pPr>
      <w:r w:rsidRPr="0033469B">
        <w:rPr>
          <w:rFonts w:ascii="Arial" w:hAnsi="Arial" w:cs="Arial"/>
          <w:sz w:val="20"/>
        </w:rPr>
        <w:t xml:space="preserve">If Proposer takes exception to any terms or conditions set forth in </w:t>
      </w:r>
      <w:r w:rsidRPr="0033469B">
        <w:rPr>
          <w:rFonts w:ascii="Arial" w:hAnsi="Arial" w:cs="Arial"/>
          <w:b/>
          <w:sz w:val="20"/>
        </w:rPr>
        <w:t>APPENDIX TWO</w:t>
      </w:r>
      <w:r w:rsidRPr="0033469B">
        <w:rPr>
          <w:rFonts w:ascii="Arial" w:hAnsi="Arial" w:cs="Arial"/>
          <w:sz w:val="20"/>
        </w:rPr>
        <w:t xml:space="preserve">), Proposer </w:t>
      </w:r>
      <w:r w:rsidR="00225050" w:rsidRPr="0033469B">
        <w:rPr>
          <w:rFonts w:ascii="Arial" w:hAnsi="Arial" w:cs="Arial"/>
          <w:sz w:val="20"/>
        </w:rPr>
        <w:t>must</w:t>
      </w:r>
      <w:r w:rsidRPr="0033469B">
        <w:rPr>
          <w:rFonts w:ascii="Arial" w:hAnsi="Arial" w:cs="Arial"/>
          <w:sz w:val="20"/>
        </w:rPr>
        <w:t xml:space="preserve"> submit </w:t>
      </w:r>
      <w:r w:rsidR="00502D52" w:rsidRPr="0033469B">
        <w:rPr>
          <w:rFonts w:ascii="Arial" w:hAnsi="Arial" w:cs="Arial"/>
          <w:sz w:val="20"/>
        </w:rPr>
        <w:t xml:space="preserve">a list of </w:t>
      </w:r>
      <w:r w:rsidRPr="0033469B">
        <w:rPr>
          <w:rFonts w:ascii="Arial" w:hAnsi="Arial" w:cs="Arial"/>
          <w:sz w:val="20"/>
        </w:rPr>
        <w:t>the exceptions.</w:t>
      </w:r>
    </w:p>
    <w:p w:rsidR="00DE6DCA" w:rsidRPr="0033469B" w:rsidRDefault="00DE6DCA">
      <w:pPr>
        <w:ind w:left="720"/>
        <w:rPr>
          <w:rFonts w:ascii="Arial" w:hAnsi="Arial" w:cs="Arial"/>
          <w:sz w:val="20"/>
          <w:u w:val="single"/>
        </w:rPr>
      </w:pPr>
    </w:p>
    <w:p w:rsidR="00763F08" w:rsidRPr="0033469B" w:rsidRDefault="00763F08" w:rsidP="007B1082">
      <w:pPr>
        <w:pStyle w:val="ListParagraph"/>
        <w:numPr>
          <w:ilvl w:val="2"/>
          <w:numId w:val="2"/>
        </w:numPr>
        <w:tabs>
          <w:tab w:val="left" w:pos="4320"/>
        </w:tabs>
        <w:rPr>
          <w:rFonts w:ascii="Arial" w:hAnsi="Arial" w:cs="Arial"/>
          <w:b/>
          <w:color w:val="000000"/>
          <w:sz w:val="20"/>
        </w:rPr>
      </w:pPr>
      <w:r w:rsidRPr="0033469B">
        <w:rPr>
          <w:rFonts w:ascii="Arial" w:hAnsi="Arial" w:cs="Arial"/>
          <w:sz w:val="20"/>
        </w:rPr>
        <w:t>By signing the Execution of Off</w:t>
      </w:r>
      <w:r w:rsidRPr="0033469B">
        <w:rPr>
          <w:rFonts w:ascii="Arial" w:hAnsi="Arial" w:cs="Arial"/>
          <w:color w:val="1F497D"/>
          <w:sz w:val="20"/>
        </w:rPr>
        <w:t>e</w:t>
      </w:r>
      <w:r w:rsidRPr="0033469B">
        <w:rPr>
          <w:rFonts w:ascii="Arial" w:hAnsi="Arial" w:cs="Arial"/>
          <w:sz w:val="20"/>
        </w:rPr>
        <w:t xml:space="preserve">r (ref. </w:t>
      </w:r>
      <w:r w:rsidRPr="0033469B">
        <w:rPr>
          <w:rFonts w:ascii="Arial" w:hAnsi="Arial" w:cs="Arial"/>
          <w:b/>
          <w:sz w:val="20"/>
        </w:rPr>
        <w:t>Section 2</w:t>
      </w:r>
      <w:r w:rsidRPr="0033469B">
        <w:rPr>
          <w:rFonts w:ascii="Arial" w:hAnsi="Arial" w:cs="Arial"/>
          <w:sz w:val="20"/>
        </w:rPr>
        <w:t xml:space="preserve"> of </w:t>
      </w:r>
      <w:r w:rsidRPr="0033469B">
        <w:rPr>
          <w:rFonts w:ascii="Arial" w:hAnsi="Arial" w:cs="Arial"/>
          <w:b/>
          <w:sz w:val="20"/>
        </w:rPr>
        <w:t>APPENDIX ONE</w:t>
      </w:r>
      <w:r w:rsidRPr="0033469B">
        <w:rPr>
          <w:rFonts w:ascii="Arial" w:hAnsi="Arial" w:cs="Arial"/>
          <w:sz w:val="20"/>
        </w:rPr>
        <w:t xml:space="preserve">), Proposer agrees to comply with </w:t>
      </w:r>
      <w:r w:rsidR="005D34DA" w:rsidRPr="0033469B">
        <w:rPr>
          <w:rFonts w:ascii="Arial" w:hAnsi="Arial" w:cs="Arial"/>
          <w:sz w:val="20"/>
        </w:rPr>
        <w:t xml:space="preserve">Certificate of </w:t>
      </w:r>
      <w:r w:rsidR="00057F00" w:rsidRPr="0033469B">
        <w:rPr>
          <w:rFonts w:ascii="Arial" w:hAnsi="Arial" w:cs="Arial"/>
          <w:sz w:val="20"/>
        </w:rPr>
        <w:t xml:space="preserve">Interested Parties laws </w:t>
      </w:r>
      <w:r w:rsidR="00F543ED" w:rsidRPr="0033469B">
        <w:rPr>
          <w:rFonts w:ascii="Arial" w:hAnsi="Arial" w:cs="Arial"/>
          <w:sz w:val="20"/>
        </w:rPr>
        <w:t xml:space="preserve">(ref. </w:t>
      </w:r>
      <w:hyperlink r:id="rId21" w:anchor="2252.908" w:history="1">
        <w:r w:rsidR="00DE56F7" w:rsidRPr="0033469B">
          <w:rPr>
            <w:rStyle w:val="Hyperlink"/>
            <w:rFonts w:ascii="Arial" w:hAnsi="Arial" w:cs="Arial"/>
            <w:sz w:val="20"/>
          </w:rPr>
          <w:t>§</w:t>
        </w:r>
        <w:r w:rsidRPr="0033469B">
          <w:rPr>
            <w:rStyle w:val="Hyperlink"/>
            <w:rFonts w:ascii="Arial" w:hAnsi="Arial" w:cs="Arial"/>
            <w:sz w:val="20"/>
          </w:rPr>
          <w:t>2252.908,</w:t>
        </w:r>
        <w:r w:rsidRPr="0033469B">
          <w:rPr>
            <w:rStyle w:val="Hyperlink"/>
            <w:rFonts w:ascii="Arial" w:hAnsi="Arial"/>
            <w:sz w:val="20"/>
          </w:rPr>
          <w:t xml:space="preserve"> </w:t>
        </w:r>
        <w:r w:rsidRPr="0033469B">
          <w:rPr>
            <w:rStyle w:val="Hyperlink"/>
            <w:rFonts w:ascii="Arial" w:hAnsi="Arial"/>
            <w:i/>
            <w:sz w:val="20"/>
          </w:rPr>
          <w:t>Government Code</w:t>
        </w:r>
      </w:hyperlink>
      <w:r w:rsidR="00F71680" w:rsidRPr="0033469B">
        <w:rPr>
          <w:rFonts w:ascii="Arial" w:hAnsi="Arial" w:cs="Arial"/>
          <w:sz w:val="20"/>
        </w:rPr>
        <w:t>)</w:t>
      </w:r>
      <w:r w:rsidRPr="0033469B">
        <w:rPr>
          <w:rFonts w:ascii="Arial" w:hAnsi="Arial" w:cs="Arial"/>
          <w:sz w:val="20"/>
        </w:rPr>
        <w:t xml:space="preserve"> </w:t>
      </w:r>
      <w:r w:rsidR="00057F00" w:rsidRPr="0033469B">
        <w:rPr>
          <w:rFonts w:ascii="Arial" w:hAnsi="Arial" w:cs="Arial"/>
          <w:sz w:val="20"/>
        </w:rPr>
        <w:t>and</w:t>
      </w:r>
      <w:r w:rsidRPr="0033469B">
        <w:rPr>
          <w:rFonts w:ascii="Arial" w:hAnsi="Arial" w:cs="Arial"/>
          <w:sz w:val="20"/>
        </w:rPr>
        <w:t xml:space="preserve"> </w:t>
      </w:r>
      <w:hyperlink r:id="rId22" w:anchor="Ch46.1" w:history="1">
        <w:r w:rsidRPr="0033469B">
          <w:rPr>
            <w:rStyle w:val="Hyperlink"/>
            <w:rFonts w:ascii="Arial" w:hAnsi="Arial" w:cs="Arial"/>
            <w:sz w:val="20"/>
          </w:rPr>
          <w:t>1</w:t>
        </w:r>
        <w:r w:rsidR="00A874A4" w:rsidRPr="0033469B">
          <w:rPr>
            <w:rStyle w:val="Hyperlink"/>
            <w:rFonts w:ascii="Arial" w:hAnsi="Arial" w:cs="Arial"/>
            <w:sz w:val="20"/>
          </w:rPr>
          <w:t> </w:t>
        </w:r>
        <w:r w:rsidRPr="0033469B">
          <w:rPr>
            <w:rStyle w:val="Hyperlink"/>
            <w:rFonts w:ascii="Arial" w:hAnsi="Arial" w:cs="Arial"/>
            <w:sz w:val="20"/>
          </w:rPr>
          <w:t>T</w:t>
        </w:r>
        <w:r w:rsidR="005D0BF4" w:rsidRPr="0033469B">
          <w:rPr>
            <w:rStyle w:val="Hyperlink"/>
            <w:rFonts w:ascii="Arial" w:hAnsi="Arial" w:cs="Arial"/>
            <w:sz w:val="20"/>
          </w:rPr>
          <w:t>AC</w:t>
        </w:r>
        <w:r w:rsidRPr="0033469B">
          <w:rPr>
            <w:rStyle w:val="Hyperlink"/>
            <w:rFonts w:ascii="Arial" w:hAnsi="Arial" w:cs="Arial"/>
            <w:sz w:val="20"/>
          </w:rPr>
          <w:t xml:space="preserve"> </w:t>
        </w:r>
        <w:r w:rsidR="00DE56F7" w:rsidRPr="0033469B">
          <w:rPr>
            <w:rStyle w:val="Hyperlink"/>
            <w:rFonts w:ascii="Arial" w:hAnsi="Arial" w:cs="Arial"/>
            <w:sz w:val="20"/>
          </w:rPr>
          <w:t>§§</w:t>
        </w:r>
        <w:r w:rsidRPr="0033469B">
          <w:rPr>
            <w:rStyle w:val="Hyperlink"/>
            <w:rFonts w:ascii="Arial" w:hAnsi="Arial" w:cs="Arial"/>
            <w:sz w:val="20"/>
          </w:rPr>
          <w:t>46.1 through 46.5</w:t>
        </w:r>
      </w:hyperlink>
      <w:r w:rsidR="00F543ED" w:rsidRPr="0033469B">
        <w:rPr>
          <w:rFonts w:ascii="Arial" w:hAnsi="Arial" w:cs="Arial"/>
          <w:sz w:val="20"/>
        </w:rPr>
        <w:t>)</w:t>
      </w:r>
      <w:r w:rsidRPr="0033469B">
        <w:rPr>
          <w:rFonts w:ascii="Arial" w:hAnsi="Arial" w:cs="Arial"/>
          <w:sz w:val="20"/>
        </w:rPr>
        <w:t xml:space="preserve"> as implemented by the Texas Ethics Commission (</w:t>
      </w:r>
      <w:r w:rsidRPr="0033469B">
        <w:rPr>
          <w:rFonts w:ascii="Arial" w:hAnsi="Arial" w:cs="Arial"/>
          <w:b/>
          <w:sz w:val="20"/>
        </w:rPr>
        <w:t>TEC</w:t>
      </w:r>
      <w:r w:rsidRPr="0033469B">
        <w:rPr>
          <w:rFonts w:ascii="Arial" w:hAnsi="Arial" w:cs="Arial"/>
          <w:sz w:val="20"/>
        </w:rPr>
        <w:t xml:space="preserve">), including, among other things, providing TEC and University with information required on the form promulgated by TEC and set forth in </w:t>
      </w:r>
      <w:r w:rsidRPr="0033469B">
        <w:rPr>
          <w:rFonts w:ascii="Arial" w:hAnsi="Arial" w:cs="Arial"/>
          <w:b/>
          <w:sz w:val="20"/>
        </w:rPr>
        <w:t>APPENDIX EIGHT</w:t>
      </w:r>
      <w:r w:rsidRPr="0033469B">
        <w:rPr>
          <w:rFonts w:ascii="Arial" w:hAnsi="Arial" w:cs="Arial"/>
          <w:sz w:val="20"/>
        </w:rPr>
        <w:t>.</w:t>
      </w:r>
      <w:r w:rsidR="00D01AC0" w:rsidRPr="0033469B">
        <w:rPr>
          <w:rFonts w:ascii="Arial" w:hAnsi="Arial" w:cs="Arial"/>
          <w:b/>
          <w:sz w:val="20"/>
        </w:rPr>
        <w:t xml:space="preserve"> </w:t>
      </w:r>
      <w:r w:rsidRPr="0033469B">
        <w:rPr>
          <w:rFonts w:ascii="Arial" w:hAnsi="Arial" w:cs="Arial"/>
          <w:i/>
          <w:sz w:val="20"/>
        </w:rPr>
        <w:t>Proposer may learn more about these disclosure requirements, including</w:t>
      </w:r>
      <w:r w:rsidR="00A874A4" w:rsidRPr="0033469B">
        <w:rPr>
          <w:rFonts w:ascii="Arial" w:hAnsi="Arial" w:cs="Arial"/>
          <w:i/>
          <w:sz w:val="20"/>
        </w:rPr>
        <w:t xml:space="preserve"> </w:t>
      </w:r>
      <w:r w:rsidR="00615A47" w:rsidRPr="0033469B">
        <w:rPr>
          <w:rFonts w:ascii="Arial" w:hAnsi="Arial" w:cs="Arial"/>
          <w:i/>
          <w:sz w:val="20"/>
        </w:rPr>
        <w:t xml:space="preserve">applicable </w:t>
      </w:r>
      <w:r w:rsidR="00A874A4" w:rsidRPr="0033469B">
        <w:rPr>
          <w:rFonts w:ascii="Arial" w:hAnsi="Arial" w:cs="Arial"/>
          <w:i/>
          <w:sz w:val="20"/>
        </w:rPr>
        <w:t>exceptions and</w:t>
      </w:r>
      <w:r w:rsidRPr="0033469B">
        <w:rPr>
          <w:rFonts w:ascii="Arial" w:hAnsi="Arial" w:cs="Arial"/>
          <w:i/>
          <w:sz w:val="20"/>
        </w:rPr>
        <w:t xml:space="preserve"> use of the TEC electronic filing system, by reviewing </w:t>
      </w:r>
      <w:hyperlink r:id="rId23" w:anchor="2252.908" w:history="1">
        <w:r w:rsidR="005E15C2" w:rsidRPr="0033469B">
          <w:rPr>
            <w:rStyle w:val="Hyperlink"/>
            <w:rFonts w:ascii="Arial" w:hAnsi="Arial" w:cs="Arial"/>
            <w:sz w:val="20"/>
          </w:rPr>
          <w:t>§2252.908,</w:t>
        </w:r>
        <w:r w:rsidR="005E15C2" w:rsidRPr="0033469B">
          <w:rPr>
            <w:rStyle w:val="Hyperlink"/>
            <w:rFonts w:ascii="Arial" w:hAnsi="Arial"/>
            <w:sz w:val="20"/>
          </w:rPr>
          <w:t xml:space="preserve"> </w:t>
        </w:r>
        <w:r w:rsidR="005E15C2" w:rsidRPr="0033469B">
          <w:rPr>
            <w:rStyle w:val="Hyperlink"/>
            <w:rFonts w:ascii="Arial" w:hAnsi="Arial"/>
            <w:i/>
            <w:sz w:val="20"/>
          </w:rPr>
          <w:t>Government Code</w:t>
        </w:r>
      </w:hyperlink>
      <w:r w:rsidR="00615A47" w:rsidRPr="0033469B">
        <w:rPr>
          <w:rFonts w:ascii="Arial" w:hAnsi="Arial" w:cs="Arial"/>
          <w:i/>
          <w:sz w:val="20"/>
        </w:rPr>
        <w:t xml:space="preserve">, </w:t>
      </w:r>
      <w:r w:rsidR="005E15C2" w:rsidRPr="0033469B">
        <w:rPr>
          <w:rFonts w:ascii="Arial" w:hAnsi="Arial" w:cs="Arial"/>
          <w:i/>
          <w:sz w:val="20"/>
        </w:rPr>
        <w:t xml:space="preserve">and </w:t>
      </w:r>
      <w:r w:rsidRPr="0033469B">
        <w:rPr>
          <w:rFonts w:ascii="Arial" w:hAnsi="Arial" w:cs="Arial"/>
          <w:i/>
          <w:sz w:val="20"/>
        </w:rPr>
        <w:t>information on the TEC website at</w:t>
      </w:r>
      <w:r w:rsidRPr="0033469B">
        <w:rPr>
          <w:rFonts w:ascii="Arial" w:hAnsi="Arial"/>
          <w:i/>
          <w:sz w:val="20"/>
        </w:rPr>
        <w:t xml:space="preserve"> </w:t>
      </w:r>
      <w:hyperlink r:id="rId24" w:history="1">
        <w:r w:rsidRPr="0033469B">
          <w:rPr>
            <w:rStyle w:val="Hyperlink"/>
            <w:rFonts w:ascii="Arial" w:hAnsi="Arial"/>
            <w:sz w:val="16"/>
          </w:rPr>
          <w:t>https://www.ethics.state.tx.us/whatsnew/FAQ_Form1295.html</w:t>
        </w:r>
      </w:hyperlink>
      <w:r w:rsidRPr="0033469B">
        <w:rPr>
          <w:rFonts w:ascii="Arial" w:hAnsi="Arial" w:cs="Arial"/>
          <w:sz w:val="20"/>
        </w:rPr>
        <w:t>.</w:t>
      </w:r>
      <w:r w:rsidR="00A127C7" w:rsidRPr="0033469B">
        <w:rPr>
          <w:rFonts w:ascii="Arial" w:hAnsi="Arial" w:cs="Arial"/>
          <w:b/>
          <w:sz w:val="20"/>
        </w:rPr>
        <w:t xml:space="preserve"> </w:t>
      </w:r>
      <w:r w:rsidR="00A127C7" w:rsidRPr="0033469B">
        <w:rPr>
          <w:rFonts w:ascii="Arial" w:hAnsi="Arial" w:cs="Arial"/>
          <w:b/>
          <w:sz w:val="20"/>
          <w:u w:val="single"/>
        </w:rPr>
        <w:t xml:space="preserve">The Certificate of Interested </w:t>
      </w:r>
      <w:r w:rsidR="00CD3A48" w:rsidRPr="0033469B">
        <w:rPr>
          <w:rFonts w:ascii="Arial" w:hAnsi="Arial" w:cs="Arial"/>
          <w:b/>
          <w:sz w:val="20"/>
          <w:u w:val="single"/>
        </w:rPr>
        <w:t>Parties</w:t>
      </w:r>
      <w:r w:rsidR="00A127C7" w:rsidRPr="0033469B">
        <w:rPr>
          <w:rFonts w:ascii="Arial" w:hAnsi="Arial" w:cs="Arial"/>
          <w:b/>
          <w:sz w:val="20"/>
          <w:u w:val="single"/>
        </w:rPr>
        <w:t xml:space="preserve"> must only be submitted by Contractor upon delivery to University of a signed Agreement.</w:t>
      </w:r>
      <w:r w:rsidR="00656E11" w:rsidRPr="0033469B">
        <w:rPr>
          <w:rFonts w:ascii="Arial" w:hAnsi="Arial" w:cs="Arial"/>
          <w:b/>
          <w:sz w:val="20"/>
        </w:rPr>
        <w:t xml:space="preserve"> Note – if your company is a </w:t>
      </w:r>
      <w:r w:rsidR="00656E11" w:rsidRPr="0033469B">
        <w:rPr>
          <w:rFonts w:ascii="Arial" w:hAnsi="Arial" w:cs="Arial"/>
          <w:b/>
          <w:color w:val="000000"/>
          <w:sz w:val="20"/>
        </w:rPr>
        <w:t>publicly traded business entity, including a wholly owned subsidiary of the business entity, this form will not be required.</w:t>
      </w:r>
    </w:p>
    <w:p w:rsidR="007B1082" w:rsidRPr="0033469B" w:rsidRDefault="007B1082" w:rsidP="007B1082">
      <w:pPr>
        <w:pStyle w:val="ListParagraph"/>
        <w:tabs>
          <w:tab w:val="left" w:pos="4320"/>
        </w:tabs>
        <w:ind w:left="1440"/>
        <w:rPr>
          <w:rFonts w:ascii="Arial" w:hAnsi="Arial" w:cs="Arial"/>
          <w:b/>
          <w:color w:val="000000"/>
          <w:sz w:val="20"/>
        </w:rPr>
      </w:pPr>
    </w:p>
    <w:p w:rsidR="007B1082" w:rsidRPr="0033469B" w:rsidRDefault="007B1082" w:rsidP="007B1082">
      <w:pPr>
        <w:pStyle w:val="ListParagraph"/>
        <w:numPr>
          <w:ilvl w:val="2"/>
          <w:numId w:val="2"/>
        </w:numPr>
        <w:tabs>
          <w:tab w:val="left" w:pos="4320"/>
        </w:tabs>
        <w:rPr>
          <w:rFonts w:ascii="Arial" w:hAnsi="Arial" w:cs="Arial"/>
          <w:sz w:val="20"/>
          <w:u w:val="single"/>
        </w:rPr>
      </w:pPr>
      <w:r w:rsidRPr="0033469B">
        <w:rPr>
          <w:rFonts w:ascii="Arial" w:hAnsi="Arial" w:cs="Arial"/>
          <w:sz w:val="20"/>
        </w:rPr>
        <w:t>What is considered an acceptable percentage for remakes for lab cases</w:t>
      </w:r>
      <w:r w:rsidR="00A621B1" w:rsidRPr="0033469B">
        <w:rPr>
          <w:rFonts w:ascii="Arial" w:hAnsi="Arial" w:cs="Arial"/>
          <w:sz w:val="20"/>
        </w:rPr>
        <w:t xml:space="preserve"> and what is your current average remake percentage for lab cases</w:t>
      </w:r>
      <w:r w:rsidRPr="0033469B">
        <w:rPr>
          <w:rFonts w:ascii="Arial" w:hAnsi="Arial" w:cs="Arial"/>
          <w:sz w:val="20"/>
        </w:rPr>
        <w:t>?</w:t>
      </w:r>
    </w:p>
    <w:p w:rsidR="00A621B1" w:rsidRPr="0033469B" w:rsidRDefault="00A621B1" w:rsidP="00A621B1">
      <w:pPr>
        <w:pStyle w:val="ListParagraph"/>
        <w:rPr>
          <w:rFonts w:ascii="Arial" w:hAnsi="Arial" w:cs="Arial"/>
          <w:sz w:val="20"/>
          <w:u w:val="single"/>
        </w:rPr>
      </w:pPr>
    </w:p>
    <w:p w:rsidR="00A621B1" w:rsidRPr="0033469B" w:rsidRDefault="00A621B1" w:rsidP="007B1082">
      <w:pPr>
        <w:pStyle w:val="ListParagraph"/>
        <w:numPr>
          <w:ilvl w:val="2"/>
          <w:numId w:val="2"/>
        </w:numPr>
        <w:tabs>
          <w:tab w:val="left" w:pos="4320"/>
        </w:tabs>
        <w:rPr>
          <w:rFonts w:ascii="Arial" w:hAnsi="Arial" w:cs="Arial"/>
          <w:sz w:val="20"/>
        </w:rPr>
      </w:pPr>
      <w:r w:rsidRPr="0033469B">
        <w:rPr>
          <w:rFonts w:ascii="Arial" w:hAnsi="Arial" w:cs="Arial"/>
          <w:sz w:val="20"/>
        </w:rPr>
        <w:t>If there is a fee for remakes, is there any change to the fee structure?  If so, please explain.</w:t>
      </w:r>
    </w:p>
    <w:p w:rsidR="00A621B1" w:rsidRPr="0033469B" w:rsidRDefault="00A621B1" w:rsidP="00A621B1">
      <w:pPr>
        <w:pStyle w:val="ListParagraph"/>
        <w:rPr>
          <w:rFonts w:ascii="Arial" w:hAnsi="Arial" w:cs="Arial"/>
          <w:sz w:val="20"/>
        </w:rPr>
      </w:pPr>
    </w:p>
    <w:p w:rsidR="00A621B1" w:rsidRPr="0033469B" w:rsidRDefault="0033469B" w:rsidP="0033469B">
      <w:pPr>
        <w:pStyle w:val="ListParagraph"/>
        <w:numPr>
          <w:ilvl w:val="2"/>
          <w:numId w:val="2"/>
        </w:numPr>
        <w:tabs>
          <w:tab w:val="left" w:pos="4320"/>
        </w:tabs>
        <w:rPr>
          <w:rFonts w:ascii="Arial" w:hAnsi="Arial" w:cs="Arial"/>
          <w:sz w:val="20"/>
        </w:rPr>
      </w:pPr>
      <w:r w:rsidRPr="0033469B">
        <w:rPr>
          <w:rFonts w:ascii="Arial" w:hAnsi="Arial" w:cs="Arial"/>
          <w:sz w:val="20"/>
        </w:rPr>
        <w:t>Are all lab case components name or industry leader brand?</w:t>
      </w:r>
    </w:p>
    <w:p w:rsidR="00A621B1" w:rsidRPr="0033469B" w:rsidRDefault="00A621B1" w:rsidP="00A621B1">
      <w:pPr>
        <w:pStyle w:val="ListParagraph"/>
        <w:rPr>
          <w:rFonts w:ascii="Arial" w:hAnsi="Arial" w:cs="Arial"/>
          <w:sz w:val="20"/>
        </w:rPr>
      </w:pPr>
    </w:p>
    <w:p w:rsidR="00A621B1" w:rsidRPr="0033469B" w:rsidRDefault="00A621B1" w:rsidP="007B1082">
      <w:pPr>
        <w:pStyle w:val="ListParagraph"/>
        <w:numPr>
          <w:ilvl w:val="2"/>
          <w:numId w:val="2"/>
        </w:numPr>
        <w:tabs>
          <w:tab w:val="left" w:pos="4320"/>
        </w:tabs>
        <w:rPr>
          <w:rFonts w:ascii="Arial" w:hAnsi="Arial" w:cs="Arial"/>
          <w:sz w:val="20"/>
        </w:rPr>
      </w:pPr>
      <w:r w:rsidRPr="0033469B">
        <w:rPr>
          <w:rFonts w:ascii="Arial" w:hAnsi="Arial" w:cs="Arial"/>
          <w:sz w:val="20"/>
        </w:rPr>
        <w:t>What is your average turnaround time after receipt of an order?</w:t>
      </w:r>
    </w:p>
    <w:p w:rsidR="00A621B1" w:rsidRPr="0033469B" w:rsidRDefault="00A621B1" w:rsidP="00A621B1">
      <w:pPr>
        <w:pStyle w:val="ListParagraph"/>
        <w:rPr>
          <w:rFonts w:ascii="Arial" w:hAnsi="Arial" w:cs="Arial"/>
          <w:sz w:val="20"/>
        </w:rPr>
      </w:pPr>
    </w:p>
    <w:p w:rsidR="00A621B1" w:rsidRPr="0033469B" w:rsidRDefault="00A621B1" w:rsidP="007B1082">
      <w:pPr>
        <w:pStyle w:val="ListParagraph"/>
        <w:numPr>
          <w:ilvl w:val="2"/>
          <w:numId w:val="2"/>
        </w:numPr>
        <w:tabs>
          <w:tab w:val="left" w:pos="4320"/>
        </w:tabs>
        <w:rPr>
          <w:rFonts w:ascii="Arial" w:hAnsi="Arial" w:cs="Arial"/>
          <w:sz w:val="20"/>
        </w:rPr>
      </w:pPr>
      <w:r w:rsidRPr="0033469B">
        <w:rPr>
          <w:rFonts w:ascii="Arial" w:hAnsi="Arial" w:cs="Arial"/>
          <w:sz w:val="20"/>
        </w:rPr>
        <w:t>Provide three references for whom you provide similar services.</w:t>
      </w:r>
    </w:p>
    <w:p w:rsidR="00A621B1" w:rsidRPr="0033469B" w:rsidRDefault="00A621B1" w:rsidP="00A621B1">
      <w:pPr>
        <w:pStyle w:val="ListParagraph"/>
        <w:rPr>
          <w:rFonts w:ascii="Arial" w:hAnsi="Arial" w:cs="Arial"/>
          <w:sz w:val="20"/>
        </w:rPr>
      </w:pPr>
    </w:p>
    <w:p w:rsidR="00A621B1" w:rsidRPr="0033469B" w:rsidRDefault="00A621B1" w:rsidP="007B1082">
      <w:pPr>
        <w:pStyle w:val="ListParagraph"/>
        <w:numPr>
          <w:ilvl w:val="2"/>
          <w:numId w:val="2"/>
        </w:numPr>
        <w:tabs>
          <w:tab w:val="left" w:pos="4320"/>
        </w:tabs>
        <w:rPr>
          <w:rFonts w:ascii="Arial" w:hAnsi="Arial" w:cs="Arial"/>
          <w:sz w:val="20"/>
        </w:rPr>
      </w:pPr>
      <w:r w:rsidRPr="0033469B">
        <w:rPr>
          <w:rFonts w:ascii="Arial" w:hAnsi="Arial" w:cs="Arial"/>
          <w:sz w:val="20"/>
        </w:rPr>
        <w:t>Describe your quality control process.</w:t>
      </w:r>
    </w:p>
    <w:p w:rsidR="00A621B1" w:rsidRPr="0033469B" w:rsidRDefault="00A621B1" w:rsidP="00A621B1">
      <w:pPr>
        <w:pStyle w:val="ListParagraph"/>
        <w:rPr>
          <w:rFonts w:ascii="Arial" w:hAnsi="Arial" w:cs="Arial"/>
          <w:sz w:val="20"/>
        </w:rPr>
      </w:pPr>
    </w:p>
    <w:p w:rsidR="00A621B1" w:rsidRPr="0033469B" w:rsidRDefault="00A621B1" w:rsidP="007B1082">
      <w:pPr>
        <w:pStyle w:val="ListParagraph"/>
        <w:numPr>
          <w:ilvl w:val="2"/>
          <w:numId w:val="2"/>
        </w:numPr>
        <w:tabs>
          <w:tab w:val="left" w:pos="4320"/>
        </w:tabs>
        <w:rPr>
          <w:rFonts w:ascii="Arial" w:hAnsi="Arial" w:cs="Arial"/>
          <w:sz w:val="20"/>
        </w:rPr>
      </w:pPr>
      <w:r w:rsidRPr="0033469B">
        <w:rPr>
          <w:rFonts w:ascii="Arial" w:hAnsi="Arial" w:cs="Arial"/>
          <w:sz w:val="20"/>
        </w:rPr>
        <w:t>Is all your work done in house?  If not, please describe.</w:t>
      </w:r>
    </w:p>
    <w:p w:rsidR="00A621B1" w:rsidRPr="0033469B" w:rsidRDefault="00A621B1" w:rsidP="00A621B1">
      <w:pPr>
        <w:pStyle w:val="ListParagraph"/>
        <w:rPr>
          <w:rFonts w:ascii="Arial" w:hAnsi="Arial" w:cs="Arial"/>
          <w:sz w:val="20"/>
        </w:rPr>
      </w:pPr>
    </w:p>
    <w:p w:rsidR="00A621B1" w:rsidRPr="0033469B" w:rsidRDefault="00DE3CC2" w:rsidP="007B1082">
      <w:pPr>
        <w:pStyle w:val="ListParagraph"/>
        <w:numPr>
          <w:ilvl w:val="2"/>
          <w:numId w:val="2"/>
        </w:numPr>
        <w:tabs>
          <w:tab w:val="left" w:pos="4320"/>
        </w:tabs>
        <w:rPr>
          <w:rFonts w:ascii="Arial" w:hAnsi="Arial" w:cs="Arial"/>
          <w:sz w:val="20"/>
        </w:rPr>
      </w:pPr>
      <w:r w:rsidRPr="0033469B">
        <w:rPr>
          <w:rFonts w:ascii="Arial" w:hAnsi="Arial" w:cs="Arial"/>
          <w:sz w:val="20"/>
        </w:rPr>
        <w:t>How many customers to you serve in the Houston area?</w:t>
      </w:r>
    </w:p>
    <w:p w:rsidR="00DE3CC2" w:rsidRPr="0033469B" w:rsidRDefault="00DE3CC2" w:rsidP="00DE3CC2">
      <w:pPr>
        <w:pStyle w:val="ListParagraph"/>
        <w:rPr>
          <w:rFonts w:ascii="Arial" w:hAnsi="Arial" w:cs="Arial"/>
          <w:sz w:val="20"/>
        </w:rPr>
      </w:pPr>
    </w:p>
    <w:p w:rsidR="00DE3CC2" w:rsidRPr="0033469B" w:rsidRDefault="00DE3CC2" w:rsidP="007B1082">
      <w:pPr>
        <w:pStyle w:val="ListParagraph"/>
        <w:numPr>
          <w:ilvl w:val="2"/>
          <w:numId w:val="2"/>
        </w:numPr>
        <w:tabs>
          <w:tab w:val="left" w:pos="4320"/>
        </w:tabs>
        <w:rPr>
          <w:rFonts w:ascii="Arial" w:hAnsi="Arial" w:cs="Arial"/>
          <w:sz w:val="20"/>
        </w:rPr>
      </w:pPr>
      <w:r w:rsidRPr="0033469B">
        <w:rPr>
          <w:rFonts w:ascii="Arial" w:hAnsi="Arial" w:cs="Arial"/>
          <w:sz w:val="20"/>
        </w:rPr>
        <w:t>Describe any production reports that can be shared.</w:t>
      </w:r>
    </w:p>
    <w:p w:rsidR="00DE3CC2" w:rsidRPr="0033469B" w:rsidRDefault="00DE3CC2" w:rsidP="00DE3CC2">
      <w:pPr>
        <w:pStyle w:val="ListParagraph"/>
        <w:rPr>
          <w:rFonts w:ascii="Arial" w:hAnsi="Arial" w:cs="Arial"/>
          <w:sz w:val="20"/>
        </w:rPr>
      </w:pPr>
    </w:p>
    <w:p w:rsidR="00DE3CC2" w:rsidRPr="0033469B" w:rsidRDefault="00DE3CC2" w:rsidP="007B1082">
      <w:pPr>
        <w:pStyle w:val="ListParagraph"/>
        <w:numPr>
          <w:ilvl w:val="2"/>
          <w:numId w:val="2"/>
        </w:numPr>
        <w:tabs>
          <w:tab w:val="left" w:pos="4320"/>
        </w:tabs>
        <w:rPr>
          <w:rFonts w:ascii="Arial" w:hAnsi="Arial" w:cs="Arial"/>
          <w:sz w:val="20"/>
        </w:rPr>
      </w:pPr>
      <w:r w:rsidRPr="0033469B">
        <w:rPr>
          <w:rFonts w:ascii="Arial" w:hAnsi="Arial" w:cs="Arial"/>
          <w:sz w:val="20"/>
        </w:rPr>
        <w:t xml:space="preserve">Do you specialize </w:t>
      </w:r>
      <w:r w:rsidR="00B7303B" w:rsidRPr="0033469B">
        <w:rPr>
          <w:rFonts w:ascii="Arial" w:hAnsi="Arial" w:cs="Arial"/>
          <w:sz w:val="20"/>
        </w:rPr>
        <w:t>in any particular areas</w:t>
      </w:r>
      <w:r w:rsidRPr="0033469B">
        <w:rPr>
          <w:rFonts w:ascii="Arial" w:hAnsi="Arial" w:cs="Arial"/>
          <w:sz w:val="20"/>
        </w:rPr>
        <w:t xml:space="preserve">?  Please </w:t>
      </w:r>
      <w:r w:rsidR="00B7303B" w:rsidRPr="0033469B">
        <w:rPr>
          <w:rFonts w:ascii="Arial" w:hAnsi="Arial" w:cs="Arial"/>
          <w:sz w:val="20"/>
        </w:rPr>
        <w:t>explain</w:t>
      </w:r>
      <w:r w:rsidRPr="0033469B">
        <w:rPr>
          <w:rFonts w:ascii="Arial" w:hAnsi="Arial" w:cs="Arial"/>
          <w:sz w:val="20"/>
        </w:rPr>
        <w:t>.</w:t>
      </w:r>
    </w:p>
    <w:p w:rsidR="00DE3CC2" w:rsidRPr="00685A88" w:rsidRDefault="00DE3CC2" w:rsidP="00DE3CC2">
      <w:pPr>
        <w:pStyle w:val="ListParagraph"/>
        <w:rPr>
          <w:rFonts w:ascii="Arial" w:hAnsi="Arial" w:cs="Arial"/>
          <w:sz w:val="20"/>
          <w:highlight w:val="yellow"/>
        </w:rPr>
      </w:pPr>
    </w:p>
    <w:p w:rsidR="00DE3CC2" w:rsidRPr="0033469B" w:rsidRDefault="00B7303B" w:rsidP="007B1082">
      <w:pPr>
        <w:pStyle w:val="ListParagraph"/>
        <w:numPr>
          <w:ilvl w:val="2"/>
          <w:numId w:val="2"/>
        </w:numPr>
        <w:tabs>
          <w:tab w:val="left" w:pos="4320"/>
        </w:tabs>
        <w:rPr>
          <w:rFonts w:ascii="Arial" w:hAnsi="Arial" w:cs="Arial"/>
          <w:sz w:val="20"/>
        </w:rPr>
      </w:pPr>
      <w:r w:rsidRPr="0033469B">
        <w:rPr>
          <w:rFonts w:ascii="Arial" w:hAnsi="Arial" w:cs="Arial"/>
          <w:sz w:val="20"/>
        </w:rPr>
        <w:t xml:space="preserve">What is your delivery process?  </w:t>
      </w:r>
      <w:r w:rsidR="00685A88" w:rsidRPr="0033469B">
        <w:rPr>
          <w:rFonts w:ascii="Arial" w:hAnsi="Arial" w:cs="Arial"/>
          <w:sz w:val="20"/>
        </w:rPr>
        <w:t>Are</w:t>
      </w:r>
      <w:r w:rsidRPr="0033469B">
        <w:rPr>
          <w:rFonts w:ascii="Arial" w:hAnsi="Arial" w:cs="Arial"/>
          <w:sz w:val="20"/>
        </w:rPr>
        <w:t xml:space="preserve"> there handling fees</w:t>
      </w:r>
      <w:r w:rsidR="003B6098" w:rsidRPr="0033469B">
        <w:rPr>
          <w:rFonts w:ascii="Arial" w:hAnsi="Arial" w:cs="Arial"/>
          <w:sz w:val="20"/>
        </w:rPr>
        <w:t>? Are they charged by the case or per delivery?  Also, how frequently do you deliver?</w:t>
      </w:r>
    </w:p>
    <w:p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rsidR="00AD20A4" w:rsidRPr="0033469B" w:rsidRDefault="00AD20A4" w:rsidP="00D9221C">
      <w:pPr>
        <w:keepNext/>
        <w:keepLines/>
        <w:rPr>
          <w:rFonts w:ascii="Arial" w:hAnsi="Arial" w:cs="Arial"/>
          <w:b/>
          <w:sz w:val="20"/>
        </w:rPr>
      </w:pPr>
      <w:r w:rsidRPr="002C050E">
        <w:rPr>
          <w:rFonts w:ascii="Arial" w:hAnsi="Arial" w:cs="Arial"/>
          <w:b/>
          <w:sz w:val="20"/>
        </w:rPr>
        <w:t>5.4</w:t>
      </w:r>
      <w:r w:rsidRPr="002C050E">
        <w:rPr>
          <w:rFonts w:ascii="Arial" w:hAnsi="Arial" w:cs="Arial"/>
          <w:b/>
          <w:sz w:val="20"/>
        </w:rPr>
        <w:tab/>
      </w:r>
      <w:r w:rsidRPr="0033469B">
        <w:rPr>
          <w:rFonts w:ascii="Arial" w:hAnsi="Arial" w:cs="Arial"/>
          <w:b/>
          <w:sz w:val="20"/>
        </w:rPr>
        <w:t xml:space="preserve">Scope of Work </w:t>
      </w:r>
    </w:p>
    <w:p w:rsidR="00AD20A4" w:rsidRPr="0033469B" w:rsidRDefault="00AD20A4" w:rsidP="00D9221C">
      <w:pPr>
        <w:keepNext/>
        <w:keepLines/>
        <w:ind w:left="720"/>
        <w:rPr>
          <w:rFonts w:ascii="Arial" w:hAnsi="Arial" w:cs="Arial"/>
          <w:color w:val="000000"/>
          <w:sz w:val="20"/>
        </w:rPr>
      </w:pPr>
      <w:r w:rsidRPr="0033469B">
        <w:rPr>
          <w:rFonts w:ascii="Arial" w:hAnsi="Arial" w:cs="Arial"/>
          <w:color w:val="000000"/>
          <w:sz w:val="20"/>
        </w:rPr>
        <w:t> </w:t>
      </w:r>
    </w:p>
    <w:p w:rsidR="00AD20A4" w:rsidRPr="0033469B" w:rsidRDefault="00AD20A4" w:rsidP="00D9221C">
      <w:pPr>
        <w:keepNext/>
        <w:keepLines/>
        <w:ind w:left="720"/>
        <w:rPr>
          <w:rFonts w:ascii="Arial" w:hAnsi="Arial" w:cs="Arial"/>
          <w:color w:val="000000"/>
          <w:sz w:val="20"/>
        </w:rPr>
      </w:pPr>
      <w:r w:rsidRPr="0033469B">
        <w:rPr>
          <w:rFonts w:ascii="Arial" w:hAnsi="Arial" w:cs="Arial"/>
          <w:color w:val="000000"/>
          <w:sz w:val="20"/>
        </w:rPr>
        <w:t>Contractor will provide the following services to University:</w:t>
      </w:r>
    </w:p>
    <w:p w:rsidR="00AD20A4" w:rsidRPr="0033469B" w:rsidRDefault="00AD20A4" w:rsidP="00D9221C">
      <w:pPr>
        <w:keepNext/>
        <w:keepLines/>
        <w:ind w:left="720"/>
        <w:rPr>
          <w:rFonts w:ascii="Arial" w:hAnsi="Arial" w:cs="Arial"/>
          <w:color w:val="000000"/>
          <w:sz w:val="20"/>
        </w:rPr>
      </w:pPr>
    </w:p>
    <w:p w:rsidR="00AD20A4" w:rsidRPr="0033469B" w:rsidRDefault="004254E4" w:rsidP="00AD20A4">
      <w:pPr>
        <w:keepNext/>
        <w:keepLines/>
        <w:ind w:firstLine="720"/>
        <w:rPr>
          <w:rFonts w:ascii="Arial" w:hAnsi="Arial" w:cs="Arial"/>
          <w:sz w:val="20"/>
        </w:rPr>
      </w:pPr>
      <w:r w:rsidRPr="0033469B">
        <w:rPr>
          <w:rFonts w:ascii="Arial" w:hAnsi="Arial" w:cs="Arial"/>
          <w:sz w:val="20"/>
        </w:rPr>
        <w:t xml:space="preserve">The UTHealth School of Dentistry is seeking to establish a 5-year contract with dental labs to provide lab services </w:t>
      </w:r>
      <w:r w:rsidRPr="0033469B">
        <w:rPr>
          <w:rFonts w:ascii="Arial" w:hAnsi="Arial" w:cs="Arial"/>
          <w:sz w:val="20"/>
        </w:rPr>
        <w:tab/>
      </w:r>
      <w:r w:rsidR="00E53989">
        <w:rPr>
          <w:rFonts w:ascii="Arial" w:hAnsi="Arial" w:cs="Arial"/>
          <w:sz w:val="20"/>
        </w:rPr>
        <w:t>for the categories below.</w:t>
      </w:r>
    </w:p>
    <w:p w:rsidR="004254E4" w:rsidRPr="0033469B" w:rsidRDefault="004254E4" w:rsidP="00AD20A4">
      <w:pPr>
        <w:keepNext/>
        <w:keepLines/>
        <w:ind w:firstLine="720"/>
        <w:rPr>
          <w:rFonts w:ascii="Arial" w:hAnsi="Arial" w:cs="Arial"/>
          <w:sz w:val="20"/>
        </w:rPr>
      </w:pPr>
    </w:p>
    <w:p w:rsidR="004254E4" w:rsidRPr="0033469B" w:rsidRDefault="004254E4" w:rsidP="004254E4">
      <w:pPr>
        <w:pStyle w:val="ListParagraph"/>
        <w:keepNext/>
        <w:keepLines/>
        <w:numPr>
          <w:ilvl w:val="0"/>
          <w:numId w:val="27"/>
        </w:numPr>
        <w:rPr>
          <w:rFonts w:ascii="Arial" w:hAnsi="Arial" w:cs="Arial"/>
          <w:sz w:val="20"/>
        </w:rPr>
      </w:pPr>
      <w:r w:rsidRPr="0033469B">
        <w:rPr>
          <w:rFonts w:ascii="Arial" w:hAnsi="Arial" w:cs="Arial"/>
          <w:sz w:val="20"/>
        </w:rPr>
        <w:t>Restorative and Fixed Prosthodontics.</w:t>
      </w:r>
    </w:p>
    <w:p w:rsidR="004254E4" w:rsidRPr="0033469B" w:rsidRDefault="004254E4" w:rsidP="004254E4">
      <w:pPr>
        <w:pStyle w:val="ListParagraph"/>
        <w:keepNext/>
        <w:keepLines/>
        <w:numPr>
          <w:ilvl w:val="0"/>
          <w:numId w:val="27"/>
        </w:numPr>
        <w:rPr>
          <w:rFonts w:ascii="Arial" w:hAnsi="Arial" w:cs="Arial"/>
          <w:sz w:val="20"/>
        </w:rPr>
      </w:pPr>
      <w:r w:rsidRPr="0033469B">
        <w:rPr>
          <w:rFonts w:ascii="Arial" w:hAnsi="Arial" w:cs="Arial"/>
          <w:sz w:val="20"/>
        </w:rPr>
        <w:t>Implant Dentistry</w:t>
      </w:r>
    </w:p>
    <w:p w:rsidR="004254E4" w:rsidRDefault="004254E4" w:rsidP="004254E4">
      <w:pPr>
        <w:pStyle w:val="ListParagraph"/>
        <w:keepNext/>
        <w:keepLines/>
        <w:numPr>
          <w:ilvl w:val="0"/>
          <w:numId w:val="27"/>
        </w:numPr>
        <w:rPr>
          <w:rFonts w:ascii="Arial" w:hAnsi="Arial" w:cs="Arial"/>
          <w:sz w:val="20"/>
        </w:rPr>
      </w:pPr>
      <w:r w:rsidRPr="0033469B">
        <w:rPr>
          <w:rFonts w:ascii="Arial" w:hAnsi="Arial" w:cs="Arial"/>
          <w:sz w:val="20"/>
        </w:rPr>
        <w:t>Removable Prosthodontics</w:t>
      </w:r>
    </w:p>
    <w:p w:rsidR="00E53989" w:rsidRDefault="00E53989" w:rsidP="00E53989">
      <w:pPr>
        <w:keepNext/>
        <w:keepLines/>
        <w:rPr>
          <w:rFonts w:ascii="Arial" w:hAnsi="Arial" w:cs="Arial"/>
          <w:sz w:val="20"/>
        </w:rPr>
      </w:pPr>
    </w:p>
    <w:p w:rsidR="00E53989" w:rsidRPr="00E53989" w:rsidRDefault="00E53989" w:rsidP="00E53989">
      <w:pPr>
        <w:rPr>
          <w:rFonts w:ascii="Arial" w:eastAsia="Calibri" w:hAnsi="Arial" w:cs="Arial"/>
          <w:color w:val="000000"/>
          <w:sz w:val="20"/>
        </w:rPr>
      </w:pPr>
      <w:r>
        <w:rPr>
          <w:rFonts w:ascii="Arial" w:hAnsi="Arial" w:cs="Arial"/>
          <w:sz w:val="20"/>
        </w:rPr>
        <w:tab/>
      </w:r>
      <w:r w:rsidRPr="008D11A2">
        <w:rPr>
          <w:rFonts w:ascii="Arial" w:eastAsia="Calibri" w:hAnsi="Arial" w:cs="Arial"/>
          <w:color w:val="000000"/>
          <w:sz w:val="20"/>
        </w:rPr>
        <w:t xml:space="preserve">University reserves the right to (a) enter into an agreement or agreements for all or any portion of the categories </w:t>
      </w:r>
      <w:r w:rsidR="005D3E80" w:rsidRPr="008D11A2">
        <w:rPr>
          <w:rFonts w:ascii="Arial" w:eastAsia="Calibri" w:hAnsi="Arial" w:cs="Arial"/>
          <w:color w:val="000000"/>
          <w:sz w:val="20"/>
        </w:rPr>
        <w:tab/>
      </w:r>
      <w:r w:rsidRPr="008D11A2">
        <w:rPr>
          <w:rFonts w:ascii="Arial" w:eastAsia="Calibri" w:hAnsi="Arial" w:cs="Arial"/>
          <w:color w:val="000000"/>
          <w:sz w:val="20"/>
        </w:rPr>
        <w:t xml:space="preserve">areas set forth in this RFP (b) reject any and all proposals and re-solicit proposals, or (c) reject any and all proposals </w:t>
      </w:r>
      <w:r w:rsidR="005D3E80" w:rsidRPr="008D11A2">
        <w:rPr>
          <w:rFonts w:ascii="Arial" w:eastAsia="Calibri" w:hAnsi="Arial" w:cs="Arial"/>
          <w:color w:val="000000"/>
          <w:sz w:val="20"/>
        </w:rPr>
        <w:tab/>
      </w:r>
      <w:r w:rsidRPr="008D11A2">
        <w:rPr>
          <w:rFonts w:ascii="Arial" w:eastAsia="Calibri" w:hAnsi="Arial" w:cs="Arial"/>
          <w:color w:val="000000"/>
          <w:sz w:val="20"/>
        </w:rPr>
        <w:t xml:space="preserve">and temporarily or permanently abandon this selection process, if deemed to be in the best interests of </w:t>
      </w:r>
      <w:r w:rsidR="005D3E80" w:rsidRPr="008D11A2">
        <w:rPr>
          <w:rFonts w:ascii="Arial" w:eastAsia="Calibri" w:hAnsi="Arial" w:cs="Arial"/>
          <w:color w:val="000000"/>
          <w:sz w:val="20"/>
        </w:rPr>
        <w:tab/>
      </w:r>
      <w:r w:rsidRPr="008D11A2">
        <w:rPr>
          <w:rFonts w:ascii="Arial" w:eastAsia="Calibri" w:hAnsi="Arial" w:cs="Arial"/>
          <w:color w:val="000000"/>
          <w:sz w:val="20"/>
        </w:rPr>
        <w:t xml:space="preserve">University.  This is </w:t>
      </w:r>
      <w:r w:rsidR="008D11A2">
        <w:rPr>
          <w:rFonts w:ascii="Arial" w:eastAsia="Calibri" w:hAnsi="Arial" w:cs="Arial"/>
          <w:color w:val="000000"/>
          <w:sz w:val="20"/>
        </w:rPr>
        <w:t>so</w:t>
      </w:r>
      <w:r w:rsidRPr="008D11A2">
        <w:rPr>
          <w:rFonts w:ascii="Arial" w:eastAsia="Calibri" w:hAnsi="Arial" w:cs="Arial"/>
          <w:color w:val="000000"/>
          <w:sz w:val="20"/>
        </w:rPr>
        <w:t xml:space="preserve"> Proposer</w:t>
      </w:r>
      <w:r w:rsidR="008D11A2">
        <w:rPr>
          <w:rFonts w:ascii="Arial" w:eastAsia="Calibri" w:hAnsi="Arial" w:cs="Arial"/>
          <w:color w:val="000000"/>
          <w:sz w:val="20"/>
        </w:rPr>
        <w:t>s</w:t>
      </w:r>
      <w:r w:rsidRPr="008D11A2">
        <w:rPr>
          <w:rFonts w:ascii="Arial" w:eastAsia="Calibri" w:hAnsi="Arial" w:cs="Arial"/>
          <w:color w:val="000000"/>
          <w:sz w:val="20"/>
        </w:rPr>
        <w:t xml:space="preserve"> may bid on all </w:t>
      </w:r>
      <w:r w:rsidR="005D3E80" w:rsidRPr="008D11A2">
        <w:rPr>
          <w:rFonts w:ascii="Arial" w:eastAsia="Calibri" w:hAnsi="Arial" w:cs="Arial"/>
          <w:color w:val="000000"/>
          <w:sz w:val="20"/>
        </w:rPr>
        <w:t>categories</w:t>
      </w:r>
      <w:r w:rsidRPr="008D11A2">
        <w:rPr>
          <w:rFonts w:ascii="Arial" w:eastAsia="Calibri" w:hAnsi="Arial" w:cs="Arial"/>
          <w:color w:val="000000"/>
          <w:sz w:val="20"/>
        </w:rPr>
        <w:t xml:space="preserve"> or only on the </w:t>
      </w:r>
      <w:r w:rsidR="005D3E80" w:rsidRPr="008D11A2">
        <w:rPr>
          <w:rFonts w:ascii="Arial" w:eastAsia="Calibri" w:hAnsi="Arial" w:cs="Arial"/>
          <w:color w:val="000000"/>
          <w:sz w:val="20"/>
        </w:rPr>
        <w:t xml:space="preserve">categories </w:t>
      </w:r>
      <w:r w:rsidRPr="008D11A2">
        <w:rPr>
          <w:rFonts w:ascii="Arial" w:eastAsia="Calibri" w:hAnsi="Arial" w:cs="Arial"/>
          <w:color w:val="000000"/>
          <w:sz w:val="20"/>
        </w:rPr>
        <w:t xml:space="preserve">that the Proposer </w:t>
      </w:r>
      <w:r w:rsidR="005D3E80" w:rsidRPr="008D11A2">
        <w:rPr>
          <w:rFonts w:ascii="Arial" w:eastAsia="Calibri" w:hAnsi="Arial" w:cs="Arial"/>
          <w:color w:val="000000"/>
          <w:sz w:val="20"/>
        </w:rPr>
        <w:t xml:space="preserve">can </w:t>
      </w:r>
      <w:r w:rsidR="005D3E80" w:rsidRPr="008D11A2">
        <w:rPr>
          <w:rFonts w:ascii="Arial" w:eastAsia="Calibri" w:hAnsi="Arial" w:cs="Arial"/>
          <w:color w:val="000000"/>
          <w:sz w:val="20"/>
        </w:rPr>
        <w:tab/>
        <w:t>provide</w:t>
      </w:r>
      <w:r w:rsidRPr="008D11A2">
        <w:rPr>
          <w:rFonts w:ascii="Arial" w:eastAsia="Calibri" w:hAnsi="Arial" w:cs="Arial"/>
          <w:color w:val="000000"/>
          <w:sz w:val="20"/>
        </w:rPr>
        <w:t xml:space="preserve">.  Proposer is hereby notified that University will maintain in its files concerning this RFP a written record of </w:t>
      </w:r>
      <w:r w:rsidR="005D3E80" w:rsidRPr="008D11A2">
        <w:rPr>
          <w:rFonts w:ascii="Arial" w:eastAsia="Calibri" w:hAnsi="Arial" w:cs="Arial"/>
          <w:color w:val="000000"/>
          <w:sz w:val="20"/>
        </w:rPr>
        <w:tab/>
      </w:r>
      <w:r w:rsidRPr="008D11A2">
        <w:rPr>
          <w:rFonts w:ascii="Arial" w:eastAsia="Calibri" w:hAnsi="Arial" w:cs="Arial"/>
          <w:color w:val="000000"/>
          <w:sz w:val="20"/>
        </w:rPr>
        <w:t>the basis upon which a selection, if any, is made by University.</w:t>
      </w:r>
    </w:p>
    <w:p w:rsidR="00E53989" w:rsidRPr="00E53989" w:rsidRDefault="00E53989" w:rsidP="00E53989">
      <w:pPr>
        <w:keepNext/>
        <w:keepLines/>
        <w:rPr>
          <w:rFonts w:ascii="Arial" w:hAnsi="Arial" w:cs="Arial"/>
          <w:sz w:val="20"/>
        </w:rPr>
      </w:pPr>
    </w:p>
    <w:p w:rsidR="004254E4" w:rsidRDefault="004254E4" w:rsidP="00AD20A4">
      <w:pPr>
        <w:keepNext/>
        <w:keepLines/>
        <w:ind w:firstLine="720"/>
        <w:rPr>
          <w:rFonts w:ascii="Arial" w:hAnsi="Arial" w:cs="Arial"/>
          <w:sz w:val="20"/>
        </w:rPr>
      </w:pPr>
    </w:p>
    <w:p w:rsidR="004254E4" w:rsidRDefault="004254E4" w:rsidP="00AD20A4">
      <w:pPr>
        <w:keepNext/>
        <w:keepLines/>
        <w:ind w:firstLine="720"/>
        <w:rPr>
          <w:rFonts w:ascii="Arial" w:hAnsi="Arial" w:cs="Arial"/>
          <w:sz w:val="20"/>
        </w:rPr>
      </w:pPr>
    </w:p>
    <w:p w:rsidR="004254E4" w:rsidRPr="002C050E" w:rsidRDefault="004254E4" w:rsidP="00AD20A4">
      <w:pPr>
        <w:keepNext/>
        <w:keepLines/>
        <w:ind w:firstLine="720"/>
        <w:rPr>
          <w:rFonts w:ascii="Arial" w:hAnsi="Arial" w:cs="Arial"/>
          <w:sz w:val="20"/>
        </w:rPr>
      </w:pPr>
    </w:p>
    <w:p w:rsidR="00D9221C" w:rsidRPr="002C050E" w:rsidRDefault="00D9221C"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AD20A4" w:rsidRPr="00F57AED" w:rsidRDefault="005B5F56" w:rsidP="00D9221C">
      <w:pPr>
        <w:ind w:left="1440" w:right="1440"/>
        <w:rPr>
          <w:rFonts w:ascii="Arial" w:hAnsi="Arial"/>
          <w:sz w:val="18"/>
        </w:rPr>
      </w:pPr>
      <w:r>
        <w:rPr>
          <w:rFonts w:ascii="Arial" w:hAnsi="Arial"/>
          <w:sz w:val="18"/>
        </w:rPr>
        <w:br w:type="page"/>
      </w:r>
    </w:p>
    <w:p w:rsidR="003E3579" w:rsidRPr="00F57AED" w:rsidRDefault="003E3579">
      <w:pPr>
        <w:jc w:val="center"/>
        <w:rPr>
          <w:rFonts w:ascii="Arial" w:hAnsi="Arial"/>
          <w:b/>
          <w:u w:val="single"/>
        </w:rPr>
      </w:pPr>
      <w:r w:rsidRPr="00F57AED">
        <w:rPr>
          <w:rFonts w:ascii="Arial" w:hAnsi="Arial"/>
          <w:b/>
        </w:rPr>
        <w:t>SECTION 6</w:t>
      </w:r>
    </w:p>
    <w:p w:rsidR="003E3579" w:rsidRPr="00F57AED" w:rsidRDefault="003E3579">
      <w:pPr>
        <w:jc w:val="center"/>
        <w:rPr>
          <w:rFonts w:ascii="Arial" w:hAnsi="Arial"/>
          <w:b/>
          <w:u w:val="single"/>
        </w:rPr>
      </w:pPr>
    </w:p>
    <w:p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rsidR="003E3579" w:rsidRPr="00F57AED" w:rsidRDefault="003E3579">
      <w:pPr>
        <w:rPr>
          <w:rFonts w:ascii="Arial" w:hAnsi="Arial"/>
        </w:rPr>
      </w:pPr>
    </w:p>
    <w:p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rsidR="003E3579" w:rsidRPr="003B20BE" w:rsidRDefault="003E3579">
      <w:pPr>
        <w:rPr>
          <w:rFonts w:ascii="Arial" w:hAnsi="Arial"/>
          <w:sz w:val="20"/>
        </w:rPr>
      </w:pPr>
    </w:p>
    <w:p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t xml:space="preserve">University </w:t>
      </w:r>
    </w:p>
    <w:p w:rsidR="003E3579" w:rsidRPr="0050172A" w:rsidRDefault="003E3579" w:rsidP="001D78DB">
      <w:pPr>
        <w:rPr>
          <w:rFonts w:ascii="Arial" w:hAnsi="Arial"/>
          <w:sz w:val="20"/>
        </w:rPr>
      </w:pPr>
    </w:p>
    <w:p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0334D6">
        <w:rPr>
          <w:rFonts w:ascii="Arial" w:hAnsi="Arial"/>
          <w:sz w:val="20"/>
        </w:rPr>
        <w:t>744-R1916</w:t>
      </w:r>
    </w:p>
    <w:p w:rsidR="003E3579" w:rsidRPr="0050172A" w:rsidRDefault="003E3579">
      <w:pPr>
        <w:rPr>
          <w:rFonts w:ascii="Arial" w:hAnsi="Arial"/>
          <w:sz w:val="20"/>
        </w:rPr>
      </w:pPr>
    </w:p>
    <w:p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rsidR="003E3579" w:rsidRPr="002C050E" w:rsidRDefault="003E3579">
      <w:pPr>
        <w:rPr>
          <w:rFonts w:ascii="Arial" w:hAnsi="Arial" w:cs="Arial"/>
          <w:sz w:val="20"/>
        </w:rPr>
      </w:pPr>
    </w:p>
    <w:p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rsidR="00C835C8" w:rsidRDefault="00C835C8">
      <w:pPr>
        <w:rPr>
          <w:rFonts w:ascii="Arial" w:hAnsi="Arial" w:cs="Arial"/>
          <w:b/>
          <w:sz w:val="20"/>
        </w:rPr>
      </w:pPr>
    </w:p>
    <w:p w:rsidR="00C835C8" w:rsidRDefault="009F00F0" w:rsidP="00B8240F">
      <w:pPr>
        <w:keepNext/>
        <w:keepLines/>
        <w:tabs>
          <w:tab w:val="left" w:pos="1785"/>
        </w:tabs>
        <w:ind w:left="720"/>
        <w:rPr>
          <w:rFonts w:ascii="Arial" w:eastAsia="Times New Roman" w:hAnsi="Arial" w:cs="Arial"/>
          <w:spacing w:val="-3"/>
          <w:sz w:val="20"/>
        </w:rPr>
      </w:pPr>
      <w:r w:rsidRPr="008D11A2">
        <w:rPr>
          <w:rFonts w:ascii="Arial" w:eastAsia="Times New Roman" w:hAnsi="Arial" w:cs="Arial"/>
          <w:spacing w:val="-3"/>
          <w:sz w:val="20"/>
        </w:rPr>
        <w:t xml:space="preserve">University anticipates that the term of the Agreement may be up to </w:t>
      </w:r>
      <w:r w:rsidR="0033469B" w:rsidRPr="008D11A2">
        <w:rPr>
          <w:rFonts w:ascii="Arial" w:eastAsia="Times New Roman" w:hAnsi="Arial" w:cs="Arial"/>
          <w:spacing w:val="-3"/>
          <w:sz w:val="20"/>
        </w:rPr>
        <w:t>5</w:t>
      </w:r>
      <w:r w:rsidRPr="008D11A2">
        <w:rPr>
          <w:rFonts w:ascii="Arial" w:eastAsia="Times New Roman" w:hAnsi="Arial" w:cs="Arial"/>
          <w:spacing w:val="-3"/>
          <w:sz w:val="20"/>
        </w:rPr>
        <w:t xml:space="preserve"> years with the</w:t>
      </w:r>
      <w:r w:rsidR="00C835C8" w:rsidRPr="008D11A2">
        <w:rPr>
          <w:rFonts w:ascii="Arial" w:eastAsia="Times New Roman" w:hAnsi="Arial" w:cs="Arial"/>
          <w:spacing w:val="-3"/>
          <w:sz w:val="20"/>
        </w:rPr>
        <w:t xml:space="preserve"> </w:t>
      </w:r>
      <w:r w:rsidRPr="008D11A2">
        <w:rPr>
          <w:rFonts w:ascii="Arial" w:eastAsia="Times New Roman" w:hAnsi="Arial" w:cs="Arial"/>
          <w:spacing w:val="-3"/>
          <w:sz w:val="20"/>
        </w:rPr>
        <w:t xml:space="preserve">initial </w:t>
      </w:r>
      <w:r w:rsidR="00C835C8" w:rsidRPr="008D11A2">
        <w:rPr>
          <w:rFonts w:ascii="Arial" w:eastAsia="Times New Roman" w:hAnsi="Arial" w:cs="Arial"/>
          <w:spacing w:val="-3"/>
          <w:sz w:val="20"/>
        </w:rPr>
        <w:t xml:space="preserve">term of the Agreement </w:t>
      </w:r>
      <w:r w:rsidRPr="008D11A2">
        <w:rPr>
          <w:rFonts w:ascii="Arial" w:eastAsia="Times New Roman" w:hAnsi="Arial" w:cs="Arial"/>
          <w:spacing w:val="-3"/>
          <w:sz w:val="20"/>
        </w:rPr>
        <w:t xml:space="preserve">proposed to </w:t>
      </w:r>
      <w:r w:rsidR="00C835C8" w:rsidRPr="008D11A2">
        <w:rPr>
          <w:rFonts w:ascii="Arial" w:eastAsia="Times New Roman" w:hAnsi="Arial" w:cs="Arial"/>
          <w:spacing w:val="-3"/>
          <w:sz w:val="20"/>
        </w:rPr>
        <w:t xml:space="preserve">begin on </w:t>
      </w:r>
      <w:r w:rsidR="0033469B" w:rsidRPr="008D11A2">
        <w:rPr>
          <w:rFonts w:ascii="Arial" w:eastAsia="Times New Roman" w:hAnsi="Arial" w:cs="Arial"/>
          <w:spacing w:val="-3"/>
          <w:sz w:val="20"/>
        </w:rPr>
        <w:t>September 1</w:t>
      </w:r>
      <w:r w:rsidR="00C835C8" w:rsidRPr="008D11A2">
        <w:rPr>
          <w:rFonts w:ascii="Arial" w:eastAsia="Times New Roman" w:hAnsi="Arial" w:cs="Arial"/>
          <w:spacing w:val="-3"/>
          <w:sz w:val="20"/>
        </w:rPr>
        <w:t>, 20</w:t>
      </w:r>
      <w:r w:rsidR="0033469B" w:rsidRPr="008D11A2">
        <w:rPr>
          <w:rFonts w:ascii="Arial" w:eastAsia="Times New Roman" w:hAnsi="Arial" w:cs="Arial"/>
          <w:spacing w:val="-3"/>
          <w:sz w:val="20"/>
        </w:rPr>
        <w:t>19</w:t>
      </w:r>
      <w:r w:rsidR="00843DEB" w:rsidRPr="008D11A2">
        <w:rPr>
          <w:rFonts w:ascii="Arial" w:eastAsia="Times New Roman" w:hAnsi="Arial" w:cs="Arial"/>
          <w:spacing w:val="-3"/>
          <w:sz w:val="20"/>
        </w:rPr>
        <w:t>,</w:t>
      </w:r>
      <w:r w:rsidR="00C835C8" w:rsidRPr="008D11A2">
        <w:rPr>
          <w:rFonts w:ascii="Arial" w:eastAsia="Times New Roman" w:hAnsi="Arial" w:cs="Arial"/>
          <w:spacing w:val="-3"/>
          <w:sz w:val="20"/>
        </w:rPr>
        <w:t xml:space="preserve"> and </w:t>
      </w:r>
      <w:r w:rsidR="00286181" w:rsidRPr="008D11A2">
        <w:rPr>
          <w:rFonts w:ascii="Arial" w:eastAsia="Times New Roman" w:hAnsi="Arial" w:cs="Arial"/>
          <w:spacing w:val="-3"/>
          <w:sz w:val="20"/>
        </w:rPr>
        <w:t xml:space="preserve">proposed to </w:t>
      </w:r>
      <w:r w:rsidR="00C835C8" w:rsidRPr="008D11A2">
        <w:rPr>
          <w:rFonts w:ascii="Arial" w:eastAsia="Times New Roman" w:hAnsi="Arial" w:cs="Arial"/>
          <w:spacing w:val="-3"/>
          <w:sz w:val="20"/>
        </w:rPr>
        <w:t>expir</w:t>
      </w:r>
      <w:r w:rsidRPr="008D11A2">
        <w:rPr>
          <w:rFonts w:ascii="Arial" w:eastAsia="Times New Roman" w:hAnsi="Arial" w:cs="Arial"/>
          <w:spacing w:val="-3"/>
          <w:sz w:val="20"/>
        </w:rPr>
        <w:t>e</w:t>
      </w:r>
      <w:r w:rsidR="00C835C8" w:rsidRPr="008D11A2">
        <w:rPr>
          <w:rFonts w:ascii="Arial" w:eastAsia="Times New Roman" w:hAnsi="Arial" w:cs="Arial"/>
          <w:spacing w:val="-3"/>
          <w:sz w:val="20"/>
        </w:rPr>
        <w:t xml:space="preserve"> on </w:t>
      </w:r>
      <w:r w:rsidR="0033469B" w:rsidRPr="008D11A2">
        <w:rPr>
          <w:rFonts w:ascii="Arial" w:eastAsia="Times New Roman" w:hAnsi="Arial" w:cs="Arial"/>
          <w:spacing w:val="-3"/>
          <w:sz w:val="20"/>
        </w:rPr>
        <w:t>August 31</w:t>
      </w:r>
      <w:r w:rsidR="00C835C8" w:rsidRPr="008D11A2">
        <w:rPr>
          <w:rFonts w:ascii="Arial" w:eastAsia="Times New Roman" w:hAnsi="Arial" w:cs="Arial"/>
          <w:spacing w:val="-3"/>
          <w:sz w:val="20"/>
        </w:rPr>
        <w:t>, 20</w:t>
      </w:r>
      <w:r w:rsidR="0033469B" w:rsidRPr="008D11A2">
        <w:rPr>
          <w:rFonts w:ascii="Arial" w:eastAsia="Times New Roman" w:hAnsi="Arial" w:cs="Arial"/>
          <w:spacing w:val="-3"/>
          <w:sz w:val="20"/>
        </w:rPr>
        <w:t>2</w:t>
      </w:r>
      <w:r w:rsidR="00E53989" w:rsidRPr="008D11A2">
        <w:rPr>
          <w:rFonts w:ascii="Arial" w:eastAsia="Times New Roman" w:hAnsi="Arial" w:cs="Arial"/>
          <w:spacing w:val="-3"/>
          <w:sz w:val="20"/>
        </w:rPr>
        <w:t>2</w:t>
      </w:r>
      <w:r w:rsidR="00C835C8" w:rsidRPr="008D11A2">
        <w:rPr>
          <w:rFonts w:ascii="Arial" w:eastAsia="Times New Roman" w:hAnsi="Arial" w:cs="Arial"/>
          <w:spacing w:val="-3"/>
          <w:sz w:val="20"/>
        </w:rPr>
        <w:t xml:space="preserve">. University </w:t>
      </w:r>
      <w:r w:rsidRPr="008D11A2">
        <w:rPr>
          <w:rFonts w:ascii="Arial" w:eastAsia="Times New Roman" w:hAnsi="Arial" w:cs="Arial"/>
          <w:spacing w:val="-3"/>
          <w:sz w:val="20"/>
        </w:rPr>
        <w:t>may elect to</w:t>
      </w:r>
      <w:r w:rsidR="00C835C8" w:rsidRPr="008D11A2">
        <w:rPr>
          <w:rFonts w:ascii="Arial" w:eastAsia="Times New Roman" w:hAnsi="Arial" w:cs="Arial"/>
          <w:spacing w:val="-3"/>
          <w:sz w:val="20"/>
        </w:rPr>
        <w:t xml:space="preserve"> renew th</w:t>
      </w:r>
      <w:r w:rsidRPr="008D11A2">
        <w:rPr>
          <w:rFonts w:ascii="Arial" w:eastAsia="Times New Roman" w:hAnsi="Arial" w:cs="Arial"/>
          <w:spacing w:val="-3"/>
          <w:sz w:val="20"/>
        </w:rPr>
        <w:t>e</w:t>
      </w:r>
      <w:r w:rsidR="00C835C8" w:rsidRPr="008D11A2">
        <w:rPr>
          <w:rFonts w:ascii="Arial" w:eastAsia="Times New Roman" w:hAnsi="Arial" w:cs="Arial"/>
          <w:spacing w:val="-3"/>
          <w:sz w:val="20"/>
        </w:rPr>
        <w:t xml:space="preserve"> Agreement for</w:t>
      </w:r>
      <w:r w:rsidRPr="008D11A2">
        <w:rPr>
          <w:rFonts w:ascii="Arial" w:eastAsia="Times New Roman" w:hAnsi="Arial" w:cs="Arial"/>
          <w:spacing w:val="-3"/>
          <w:sz w:val="20"/>
        </w:rPr>
        <w:t xml:space="preserve"> up to</w:t>
      </w:r>
      <w:r w:rsidR="00C835C8" w:rsidRPr="008D11A2">
        <w:rPr>
          <w:rFonts w:ascii="Arial" w:eastAsia="Times New Roman" w:hAnsi="Arial" w:cs="Arial"/>
          <w:spacing w:val="-3"/>
          <w:sz w:val="20"/>
        </w:rPr>
        <w:t xml:space="preserve"> </w:t>
      </w:r>
      <w:r w:rsidR="00E53989" w:rsidRPr="008D11A2">
        <w:rPr>
          <w:rFonts w:ascii="Arial" w:eastAsia="Times New Roman" w:hAnsi="Arial" w:cs="Arial"/>
          <w:spacing w:val="-3"/>
          <w:sz w:val="20"/>
        </w:rPr>
        <w:t>Two</w:t>
      </w:r>
      <w:r w:rsidR="00C835C8" w:rsidRPr="008D11A2">
        <w:rPr>
          <w:rFonts w:ascii="Arial" w:eastAsia="Times New Roman" w:hAnsi="Arial" w:cs="Arial"/>
          <w:spacing w:val="-3"/>
          <w:sz w:val="20"/>
        </w:rPr>
        <w:t xml:space="preserve"> (</w:t>
      </w:r>
      <w:r w:rsidR="00E53989" w:rsidRPr="008D11A2">
        <w:rPr>
          <w:rFonts w:ascii="Arial" w:eastAsia="Times New Roman" w:hAnsi="Arial" w:cs="Arial"/>
          <w:spacing w:val="-3"/>
          <w:sz w:val="20"/>
        </w:rPr>
        <w:t>2</w:t>
      </w:r>
      <w:r w:rsidR="00C835C8" w:rsidRPr="008D11A2">
        <w:rPr>
          <w:rFonts w:ascii="Arial" w:eastAsia="Times New Roman" w:hAnsi="Arial" w:cs="Arial"/>
          <w:spacing w:val="-3"/>
          <w:sz w:val="20"/>
        </w:rPr>
        <w:t xml:space="preserve">) additional </w:t>
      </w:r>
      <w:r w:rsidR="0033469B" w:rsidRPr="008D11A2">
        <w:rPr>
          <w:rFonts w:ascii="Arial" w:eastAsia="Times New Roman" w:hAnsi="Arial" w:cs="Arial"/>
          <w:spacing w:val="-3"/>
          <w:sz w:val="20"/>
        </w:rPr>
        <w:t xml:space="preserve">One </w:t>
      </w:r>
      <w:r w:rsidR="00C835C8" w:rsidRPr="008D11A2">
        <w:rPr>
          <w:rFonts w:ascii="Arial" w:eastAsia="Times New Roman" w:hAnsi="Arial" w:cs="Arial"/>
          <w:spacing w:val="-3"/>
          <w:sz w:val="20"/>
        </w:rPr>
        <w:t>(</w:t>
      </w:r>
      <w:r w:rsidR="0033469B" w:rsidRPr="008D11A2">
        <w:rPr>
          <w:rFonts w:ascii="Arial" w:eastAsia="Times New Roman" w:hAnsi="Arial" w:cs="Arial"/>
          <w:spacing w:val="-3"/>
          <w:sz w:val="20"/>
        </w:rPr>
        <w:t>1</w:t>
      </w:r>
      <w:r w:rsidR="00C835C8" w:rsidRPr="008D11A2">
        <w:rPr>
          <w:rFonts w:ascii="Arial" w:eastAsia="Times New Roman" w:hAnsi="Arial" w:cs="Arial"/>
          <w:spacing w:val="-3"/>
          <w:sz w:val="20"/>
        </w:rPr>
        <w:t>) year terms</w:t>
      </w:r>
      <w:r w:rsidR="0061051C" w:rsidRPr="008D11A2">
        <w:rPr>
          <w:rFonts w:ascii="Arial" w:eastAsia="Times New Roman" w:hAnsi="Arial" w:cs="Arial"/>
          <w:spacing w:val="-3"/>
          <w:sz w:val="20"/>
        </w:rPr>
        <w:t>.</w:t>
      </w:r>
    </w:p>
    <w:p w:rsidR="00E53989" w:rsidRDefault="00E53989" w:rsidP="00B8240F">
      <w:pPr>
        <w:keepNext/>
        <w:keepLines/>
        <w:tabs>
          <w:tab w:val="left" w:pos="1785"/>
        </w:tabs>
        <w:ind w:left="720"/>
        <w:rPr>
          <w:rFonts w:ascii="Arial" w:eastAsia="Times New Roman" w:hAnsi="Arial" w:cs="Arial"/>
          <w:spacing w:val="-3"/>
          <w:sz w:val="20"/>
        </w:rPr>
      </w:pPr>
    </w:p>
    <w:p w:rsidR="00E53989" w:rsidRDefault="00E53989" w:rsidP="00B8240F">
      <w:pPr>
        <w:keepNext/>
        <w:keepLines/>
        <w:tabs>
          <w:tab w:val="left" w:pos="1785"/>
        </w:tabs>
        <w:ind w:left="720"/>
        <w:rPr>
          <w:rFonts w:ascii="Arial" w:eastAsia="Times New Roman" w:hAnsi="Arial" w:cs="Arial"/>
          <w:spacing w:val="-3"/>
          <w:sz w:val="20"/>
        </w:rPr>
      </w:pPr>
    </w:p>
    <w:p w:rsidR="00B8240F" w:rsidRDefault="00B8240F" w:rsidP="00B8240F">
      <w:pPr>
        <w:keepNext/>
        <w:keepLines/>
        <w:tabs>
          <w:tab w:val="left" w:pos="1785"/>
        </w:tabs>
        <w:ind w:left="720"/>
        <w:rPr>
          <w:rFonts w:ascii="Arial" w:hAnsi="Arial" w:cs="Arial"/>
          <w:b/>
          <w:sz w:val="20"/>
        </w:rPr>
      </w:pPr>
    </w:p>
    <w:p w:rsidR="00E53989"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 xml:space="preserve">Pricing for </w:t>
      </w:r>
      <w:r w:rsidR="00177B30" w:rsidRPr="002C050E">
        <w:rPr>
          <w:rFonts w:ascii="Arial" w:hAnsi="Arial" w:cs="Arial"/>
          <w:b/>
          <w:sz w:val="20"/>
        </w:rPr>
        <w:t>Work</w:t>
      </w:r>
      <w:r w:rsidR="003E3579" w:rsidRPr="002C050E">
        <w:rPr>
          <w:rFonts w:ascii="Arial" w:hAnsi="Arial" w:cs="Arial"/>
          <w:b/>
          <w:sz w:val="20"/>
        </w:rPr>
        <w:t xml:space="preserve"> </w:t>
      </w:r>
      <w:r w:rsidR="00033AEB">
        <w:rPr>
          <w:rFonts w:ascii="Arial" w:hAnsi="Arial" w:cs="Arial"/>
          <w:b/>
          <w:sz w:val="20"/>
        </w:rPr>
        <w:t>and Expenses</w:t>
      </w:r>
      <w:r w:rsidR="003E3579" w:rsidRPr="002C050E">
        <w:rPr>
          <w:rFonts w:ascii="Arial" w:hAnsi="Arial" w:cs="Arial"/>
          <w:b/>
          <w:sz w:val="20"/>
        </w:rPr>
        <w:t xml:space="preserve"> </w:t>
      </w:r>
    </w:p>
    <w:p w:rsidR="000C1C64" w:rsidRDefault="000C1C64">
      <w:pPr>
        <w:rPr>
          <w:rFonts w:ascii="Arial" w:hAnsi="Arial" w:cs="Arial"/>
          <w:b/>
          <w:sz w:val="20"/>
        </w:rPr>
      </w:pPr>
    </w:p>
    <w:p w:rsidR="000C1C64" w:rsidRPr="000C1C64" w:rsidRDefault="000C1C64">
      <w:pPr>
        <w:rPr>
          <w:rFonts w:ascii="Arial" w:hAnsi="Arial" w:cs="Arial"/>
          <w:i/>
          <w:sz w:val="20"/>
          <w:u w:val="single"/>
        </w:rPr>
      </w:pPr>
      <w:r>
        <w:rPr>
          <w:rFonts w:ascii="Arial" w:hAnsi="Arial" w:cs="Arial"/>
          <w:b/>
          <w:sz w:val="20"/>
        </w:rPr>
        <w:tab/>
      </w:r>
      <w:r w:rsidRPr="000C1C64">
        <w:rPr>
          <w:rFonts w:ascii="Arial" w:hAnsi="Arial" w:cs="Arial"/>
          <w:i/>
          <w:sz w:val="20"/>
          <w:u w:val="single"/>
        </w:rPr>
        <w:t>Please write in “No Bid” in sections you do not wish to bid.</w:t>
      </w:r>
    </w:p>
    <w:p w:rsidR="003E3579" w:rsidRPr="002C050E" w:rsidRDefault="003E3579">
      <w:pPr>
        <w:rPr>
          <w:rFonts w:ascii="Arial" w:hAnsi="Arial" w:cs="Arial"/>
          <w:sz w:val="20"/>
        </w:rPr>
      </w:pPr>
    </w:p>
    <w:p w:rsidR="007E4C84" w:rsidRDefault="003E3579" w:rsidP="000334D6">
      <w:pPr>
        <w:rPr>
          <w:rFonts w:ascii="Times" w:hAnsi="Times"/>
          <w:sz w:val="20"/>
        </w:rPr>
      </w:pPr>
      <w:r w:rsidRPr="002C050E">
        <w:rPr>
          <w:rFonts w:ascii="Arial" w:hAnsi="Arial" w:cs="Arial"/>
          <w:sz w:val="20"/>
        </w:rPr>
        <w:tab/>
      </w:r>
      <w:r w:rsidR="007E4C84">
        <w:rPr>
          <w:rFonts w:ascii="Arial" w:hAnsi="Arial" w:cs="Arial"/>
          <w:sz w:val="20"/>
        </w:rPr>
        <w:fldChar w:fldCharType="begin"/>
      </w:r>
      <w:r w:rsidR="007E4C84">
        <w:rPr>
          <w:rFonts w:ascii="Arial" w:hAnsi="Arial" w:cs="Arial"/>
          <w:sz w:val="20"/>
        </w:rPr>
        <w:instrText xml:space="preserve"> LINK Excel.Sheet.12 "\\\\uthouston.edu\\uthsc\\gadm\\buy\\Purchasing\\RFP\\Services\\RFP 744-R1916 Dental Lab Services\\Bid Procedures w_qty.xlsx" "Sheet3!R1C1:R84C3" \a \f 4 \h </w:instrText>
      </w:r>
      <w:r w:rsidR="007A7D8B">
        <w:rPr>
          <w:rFonts w:ascii="Arial" w:hAnsi="Arial" w:cs="Arial"/>
          <w:sz w:val="20"/>
        </w:rPr>
        <w:instrText xml:space="preserve"> \* MERGEFORMAT </w:instrText>
      </w:r>
      <w:r w:rsidR="007E4C84">
        <w:rPr>
          <w:rFonts w:ascii="Arial" w:hAnsi="Arial" w:cs="Arial"/>
          <w:sz w:val="20"/>
        </w:rPr>
        <w:fldChar w:fldCharType="separate"/>
      </w:r>
    </w:p>
    <w:tbl>
      <w:tblPr>
        <w:tblW w:w="10160" w:type="dxa"/>
        <w:tblLook w:val="04A0" w:firstRow="1" w:lastRow="0" w:firstColumn="1" w:lastColumn="0" w:noHBand="0" w:noVBand="1"/>
      </w:tblPr>
      <w:tblGrid>
        <w:gridCol w:w="5930"/>
        <w:gridCol w:w="2733"/>
        <w:gridCol w:w="1497"/>
      </w:tblGrid>
      <w:tr w:rsidR="007E4C84" w:rsidRPr="007E4C84" w:rsidTr="007A7D8B">
        <w:trPr>
          <w:trHeight w:val="308"/>
        </w:trPr>
        <w:tc>
          <w:tcPr>
            <w:tcW w:w="59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4C84" w:rsidRPr="007E4C84" w:rsidRDefault="007E4C84">
            <w:pPr>
              <w:jc w:val="center"/>
              <w:rPr>
                <w:rFonts w:ascii="Calibri" w:eastAsia="Times New Roman" w:hAnsi="Calibri" w:cs="Calibri"/>
                <w:b/>
                <w:bCs/>
                <w:color w:val="000000"/>
                <w:szCs w:val="22"/>
                <w:u w:val="single"/>
              </w:rPr>
            </w:pPr>
            <w:r w:rsidRPr="007E4C84">
              <w:rPr>
                <w:rFonts w:ascii="Calibri" w:eastAsia="Times New Roman" w:hAnsi="Calibri" w:cs="Calibri"/>
                <w:b/>
                <w:bCs/>
                <w:color w:val="000000"/>
                <w:szCs w:val="22"/>
                <w:u w:val="single"/>
              </w:rPr>
              <w:t>Restorative and Fixed Prosthodontics:</w:t>
            </w:r>
          </w:p>
        </w:tc>
        <w:tc>
          <w:tcPr>
            <w:tcW w:w="2733" w:type="dxa"/>
            <w:tcBorders>
              <w:top w:val="single" w:sz="8" w:space="0" w:color="auto"/>
              <w:left w:val="nil"/>
              <w:bottom w:val="single" w:sz="8" w:space="0" w:color="auto"/>
              <w:right w:val="single" w:sz="8" w:space="0" w:color="auto"/>
            </w:tcBorders>
            <w:shd w:val="clear" w:color="auto" w:fill="auto"/>
            <w:vAlign w:val="center"/>
            <w:hideMark/>
          </w:tcPr>
          <w:p w:rsidR="007E4C84" w:rsidRPr="007E4C84" w:rsidRDefault="007E4C84" w:rsidP="007E4C84">
            <w:pPr>
              <w:jc w:val="center"/>
              <w:rPr>
                <w:rFonts w:ascii="Calibri" w:eastAsia="Times New Roman" w:hAnsi="Calibri" w:cs="Calibri"/>
                <w:b/>
                <w:bCs/>
                <w:color w:val="000000"/>
                <w:szCs w:val="22"/>
                <w:u w:val="single"/>
              </w:rPr>
            </w:pPr>
            <w:r w:rsidRPr="007E4C84">
              <w:rPr>
                <w:rFonts w:ascii="Calibri" w:eastAsia="Times New Roman" w:hAnsi="Calibri" w:cs="Calibri"/>
                <w:b/>
                <w:bCs/>
                <w:color w:val="000000"/>
                <w:szCs w:val="22"/>
                <w:u w:val="single"/>
              </w:rPr>
              <w:t>Qty</w:t>
            </w:r>
          </w:p>
        </w:tc>
        <w:tc>
          <w:tcPr>
            <w:tcW w:w="1497" w:type="dxa"/>
            <w:tcBorders>
              <w:top w:val="single" w:sz="8" w:space="0" w:color="auto"/>
              <w:left w:val="nil"/>
              <w:bottom w:val="single" w:sz="8" w:space="0" w:color="auto"/>
              <w:right w:val="single" w:sz="8" w:space="0" w:color="auto"/>
            </w:tcBorders>
            <w:shd w:val="clear" w:color="auto" w:fill="auto"/>
            <w:noWrap/>
            <w:vAlign w:val="center"/>
            <w:hideMark/>
          </w:tcPr>
          <w:p w:rsidR="007E4C84" w:rsidRPr="007E4C84" w:rsidRDefault="007E4C84" w:rsidP="007E4C84">
            <w:pPr>
              <w:jc w:val="center"/>
              <w:rPr>
                <w:rFonts w:ascii="Calibri" w:eastAsia="Times New Roman" w:hAnsi="Calibri" w:cs="Calibri"/>
                <w:b/>
                <w:bCs/>
                <w:color w:val="000000"/>
                <w:szCs w:val="22"/>
                <w:u w:val="single"/>
              </w:rPr>
            </w:pPr>
            <w:r w:rsidRPr="007E4C84">
              <w:rPr>
                <w:rFonts w:ascii="Calibri" w:eastAsia="Times New Roman" w:hAnsi="Calibri" w:cs="Calibri"/>
                <w:b/>
                <w:bCs/>
                <w:color w:val="000000"/>
                <w:szCs w:val="22"/>
                <w:u w:val="single"/>
              </w:rPr>
              <w:t>Cost</w:t>
            </w:r>
          </w:p>
        </w:tc>
      </w:tr>
      <w:tr w:rsidR="007A7D8B" w:rsidRPr="007E4C84" w:rsidTr="007A7D8B">
        <w:trPr>
          <w:trHeight w:val="308"/>
        </w:trPr>
        <w:tc>
          <w:tcPr>
            <w:tcW w:w="5930" w:type="dxa"/>
            <w:tcBorders>
              <w:top w:val="single" w:sz="8" w:space="0" w:color="auto"/>
              <w:left w:val="single" w:sz="8" w:space="0" w:color="auto"/>
              <w:bottom w:val="single" w:sz="8" w:space="0" w:color="auto"/>
              <w:right w:val="single" w:sz="8" w:space="0" w:color="auto"/>
            </w:tcBorders>
            <w:shd w:val="clear" w:color="auto" w:fill="auto"/>
            <w:noWrap/>
            <w:vAlign w:val="center"/>
          </w:tcPr>
          <w:p w:rsidR="007A7D8B" w:rsidRPr="007E4C84" w:rsidRDefault="007A7D8B">
            <w:pPr>
              <w:jc w:val="center"/>
              <w:rPr>
                <w:rFonts w:ascii="Calibri" w:eastAsia="Times New Roman" w:hAnsi="Calibri" w:cs="Calibri"/>
                <w:b/>
                <w:bCs/>
                <w:color w:val="000000"/>
                <w:szCs w:val="22"/>
                <w:u w:val="single"/>
              </w:rPr>
            </w:pPr>
          </w:p>
        </w:tc>
        <w:tc>
          <w:tcPr>
            <w:tcW w:w="2733" w:type="dxa"/>
            <w:tcBorders>
              <w:top w:val="single" w:sz="8" w:space="0" w:color="auto"/>
              <w:left w:val="nil"/>
              <w:bottom w:val="single" w:sz="8" w:space="0" w:color="auto"/>
              <w:right w:val="single" w:sz="8" w:space="0" w:color="auto"/>
            </w:tcBorders>
            <w:shd w:val="clear" w:color="auto" w:fill="auto"/>
            <w:vAlign w:val="center"/>
          </w:tcPr>
          <w:p w:rsidR="007A7D8B" w:rsidRPr="007E4C84" w:rsidRDefault="007A7D8B" w:rsidP="007E4C84">
            <w:pPr>
              <w:jc w:val="center"/>
              <w:rPr>
                <w:rFonts w:ascii="Calibri" w:eastAsia="Times New Roman" w:hAnsi="Calibri" w:cs="Calibri"/>
                <w:b/>
                <w:bCs/>
                <w:color w:val="000000"/>
                <w:szCs w:val="22"/>
                <w:u w:val="single"/>
              </w:rPr>
            </w:pPr>
          </w:p>
        </w:tc>
        <w:tc>
          <w:tcPr>
            <w:tcW w:w="1497" w:type="dxa"/>
            <w:tcBorders>
              <w:top w:val="single" w:sz="8" w:space="0" w:color="auto"/>
              <w:left w:val="nil"/>
              <w:bottom w:val="single" w:sz="8" w:space="0" w:color="auto"/>
              <w:right w:val="single" w:sz="8" w:space="0" w:color="auto"/>
            </w:tcBorders>
            <w:shd w:val="clear" w:color="auto" w:fill="auto"/>
            <w:noWrap/>
            <w:vAlign w:val="center"/>
          </w:tcPr>
          <w:p w:rsidR="007A7D8B" w:rsidRPr="007E4C84" w:rsidRDefault="007A7D8B" w:rsidP="007E4C84">
            <w:pPr>
              <w:jc w:val="center"/>
              <w:rPr>
                <w:rFonts w:ascii="Calibri" w:eastAsia="Times New Roman" w:hAnsi="Calibri" w:cs="Calibri"/>
                <w:b/>
                <w:bCs/>
                <w:color w:val="000000"/>
                <w:szCs w:val="22"/>
                <w:u w:val="single"/>
              </w:rPr>
            </w:pP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xml:space="preserve">D2543 - Onlay-metallic </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3</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xml:space="preserve">D2610 - Inlay-ceramic/porcelain - </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2</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xml:space="preserve">D2644 - Onlay-ceramic/porcelain </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4</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D2651 - Inlay-resin</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37</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D2652 - Inlay-resin - 3+ surface</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34</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D2663 - Onlay-resin - 3 surface</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20</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D2664 - Onlay-resin - 4+ surface</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11</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D2740 - Crown-porcelain/ceramic</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1536</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D2750 - Crown - PFM high noble metal</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197</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D2751 - Crown - PFM base metal</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16</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D2790 - Crown -Full cast high noble</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139</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D2792 - Crown - Full cast noble metal</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D2799 - Crown – provisional per unit</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14</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D2952 - post/core in add to crown</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9</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D2962 - Labial veneer - porcelain-lab</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87</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D6210 - Pontic - cast high noble metal</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12</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D6240 - Pontic - PFM high noble</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90</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D6241 - Pontic - PFM base metal</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8</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D6245 - Pontic - porcelain/ceramic</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156</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D6253 - Pontic - provisional</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11</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D6548 - Retainer-porcelain for resin-bonded FPD-per tooth</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3</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D6740 - FPD Crown - porcelain/ceramic</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90</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D6750 - FPD crown - PFM high noble</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123</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D6751 - FPD crown – PFM base metal</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13</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D6790 - FPD crown - full cast high noble</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12</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Times New Roman" w:eastAsia="Times New Roman" w:hAnsi="Times New Roman"/>
                <w:color w:val="000000"/>
                <w:sz w:val="20"/>
              </w:rPr>
            </w:pPr>
            <w:r w:rsidRPr="007E4C84">
              <w:rPr>
                <w:rFonts w:ascii="Times New Roman" w:eastAsia="Times New Roman" w:hAnsi="Times New Roman"/>
                <w:color w:val="000000"/>
                <w:sz w:val="20"/>
              </w:rPr>
              <w:t> </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b/>
                <w:bCs/>
                <w:color w:val="000000"/>
                <w:szCs w:val="22"/>
                <w:u w:val="single"/>
              </w:rPr>
            </w:pPr>
            <w:r w:rsidRPr="007E4C84">
              <w:rPr>
                <w:rFonts w:ascii="Calibri" w:eastAsia="Times New Roman" w:hAnsi="Calibri" w:cs="Calibri"/>
                <w:b/>
                <w:bCs/>
                <w:color w:val="000000"/>
                <w:szCs w:val="22"/>
                <w:u w:val="single"/>
              </w:rPr>
              <w:t>Other Charges:</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Shipping – per case</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Shipping – per delivery</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Sterilization/disinfection – per delivery</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Sterilization/disinfection – per case</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Packing or other charges – per case</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Packing or other charges – per delivery</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b/>
                <w:bCs/>
                <w:color w:val="000000"/>
                <w:szCs w:val="22"/>
                <w:u w:val="single"/>
              </w:rPr>
            </w:pPr>
            <w:r w:rsidRPr="007E4C84">
              <w:rPr>
                <w:rFonts w:ascii="Calibri" w:eastAsia="Times New Roman" w:hAnsi="Calibri" w:cs="Calibri"/>
                <w:b/>
                <w:bCs/>
                <w:color w:val="000000"/>
                <w:szCs w:val="22"/>
                <w:u w:val="single"/>
              </w:rPr>
              <w:t>Implant Dentistry:</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b/>
                <w:bCs/>
                <w:color w:val="000000"/>
                <w:szCs w:val="22"/>
              </w:rPr>
            </w:pPr>
            <w:r w:rsidRPr="007E4C84">
              <w:rPr>
                <w:rFonts w:ascii="Calibri" w:eastAsia="Times New Roman" w:hAnsi="Calibri" w:cs="Calibri"/>
                <w:b/>
                <w:bCs/>
                <w:color w:val="000000"/>
                <w:szCs w:val="22"/>
              </w:rPr>
              <w:t> </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D6055 - Connecting bar – implant supported or abutment supported</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4</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D6057 - Abutment (implant) - custom</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114</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D6058 - Abut-supp porcelain/ceramic crown</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109</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D6059 - Abut-supp PFM/high noble crown</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27</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D6065 - Implant supported porcelain/ceramic crown</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10</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D6066 - Implant supported PFM/titanium or high noble</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5</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D6068 - Abutment supp retainer porc/ceramic FPD</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9</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D6075 - Implant supported retainer for ceramic FPD</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12</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D6110 - Implant/abut supported removable denture-complete edentulous arch</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2</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D6190 – Radiographic/surgical implant index/stent/guide</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9</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Times New Roman" w:eastAsia="Times New Roman" w:hAnsi="Times New Roman"/>
                <w:color w:val="000000"/>
                <w:sz w:val="20"/>
              </w:rPr>
            </w:pPr>
            <w:r w:rsidRPr="007E4C84">
              <w:rPr>
                <w:rFonts w:ascii="Times New Roman" w:eastAsia="Times New Roman" w:hAnsi="Times New Roman"/>
                <w:color w:val="000000"/>
                <w:sz w:val="20"/>
              </w:rPr>
              <w:t> </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b/>
                <w:bCs/>
                <w:color w:val="000000"/>
                <w:szCs w:val="22"/>
                <w:u w:val="single"/>
              </w:rPr>
            </w:pPr>
            <w:r w:rsidRPr="007E4C84">
              <w:rPr>
                <w:rFonts w:ascii="Calibri" w:eastAsia="Times New Roman" w:hAnsi="Calibri" w:cs="Calibri"/>
                <w:b/>
                <w:bCs/>
                <w:color w:val="000000"/>
                <w:szCs w:val="22"/>
                <w:u w:val="single"/>
              </w:rPr>
              <w:t>Other Charges:</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Shipping – per case</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Shipping – per delivery</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Sterilization/disinfection – per delivery</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Sterilization/disinfection – per case</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Packing or other charges – per case</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Packing or other charges – per delivery</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b/>
                <w:bCs/>
                <w:color w:val="000000"/>
                <w:szCs w:val="22"/>
                <w:u w:val="single"/>
              </w:rPr>
            </w:pPr>
            <w:r w:rsidRPr="007E4C84">
              <w:rPr>
                <w:rFonts w:ascii="Calibri" w:eastAsia="Times New Roman" w:hAnsi="Calibri" w:cs="Calibri"/>
                <w:b/>
                <w:bCs/>
                <w:color w:val="000000"/>
                <w:szCs w:val="22"/>
                <w:u w:val="single"/>
              </w:rPr>
              <w:t>Removable Prosthodontics:</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b/>
                <w:bCs/>
                <w:color w:val="000000"/>
                <w:szCs w:val="22"/>
              </w:rPr>
            </w:pPr>
            <w:r w:rsidRPr="007E4C84">
              <w:rPr>
                <w:rFonts w:ascii="Calibri" w:eastAsia="Times New Roman" w:hAnsi="Calibri" w:cs="Calibri"/>
                <w:b/>
                <w:bCs/>
                <w:color w:val="000000"/>
                <w:szCs w:val="22"/>
              </w:rPr>
              <w:t> </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D5110 - Complete denture - maxillary</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423</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D5120 - Complete denture – mandibular</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260</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D5130 - Immediate denture - maxillary</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82</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D5140 - Immediate denture - mandibular</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46</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D5211 - Maxillary RPD - resin base</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11</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D5213 - Max RPD - cast metal frame</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338</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D5214 - Mand RPD - cast metal frame</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557</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D5225 - Maxillary RPD - flexible base</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30</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D5226 - Mand RPD - flexible base</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28</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D5511 - Repair broken CD base</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D5650 - Add tooth to existing denture</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14</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D5660 - Add clasp to existing partial</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2</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D5750 - Reline CD - laboratory</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39</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D5751 - Reline CD mand - laboratory</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24</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D5820 - Interim RPD - maxillary</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65</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D5821 - Interim RPD – mandibular</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29</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D5876 – add metal substructure to acrylic full denture (per arch)</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0</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D9940 - Occlusal guard</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157</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Times New Roman" w:eastAsia="Times New Roman" w:hAnsi="Times New Roman"/>
                <w:color w:val="000000"/>
                <w:sz w:val="20"/>
              </w:rPr>
            </w:pPr>
            <w:r w:rsidRPr="007E4C84">
              <w:rPr>
                <w:rFonts w:ascii="Times New Roman" w:eastAsia="Times New Roman" w:hAnsi="Times New Roman"/>
                <w:color w:val="000000"/>
                <w:sz w:val="20"/>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D9944 - Occlusal guard-hard, full arch</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31</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Times New Roman" w:eastAsia="Times New Roman" w:hAnsi="Times New Roman"/>
                <w:color w:val="000000"/>
                <w:sz w:val="20"/>
              </w:rPr>
            </w:pPr>
            <w:r w:rsidRPr="007E4C84">
              <w:rPr>
                <w:rFonts w:ascii="Times New Roman" w:eastAsia="Times New Roman" w:hAnsi="Times New Roman"/>
                <w:color w:val="000000"/>
                <w:sz w:val="20"/>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D9950 - Occlusion analysis-mount</w:t>
            </w:r>
            <w:r w:rsidR="00482DB4">
              <w:rPr>
                <w:rFonts w:ascii="Calibri" w:eastAsia="Times New Roman" w:hAnsi="Calibri" w:cs="Calibri"/>
                <w:color w:val="000000"/>
                <w:szCs w:val="22"/>
              </w:rPr>
              <w:t>e</w:t>
            </w:r>
            <w:r w:rsidRPr="007E4C84">
              <w:rPr>
                <w:rFonts w:ascii="Calibri" w:eastAsia="Times New Roman" w:hAnsi="Calibri" w:cs="Calibri"/>
                <w:color w:val="000000"/>
                <w:szCs w:val="22"/>
              </w:rPr>
              <w:t>d case - Diagnostic Wax</w:t>
            </w:r>
          </w:p>
        </w:tc>
        <w:tc>
          <w:tcPr>
            <w:tcW w:w="2733"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right"/>
              <w:rPr>
                <w:rFonts w:ascii="Calibri" w:eastAsia="Times New Roman" w:hAnsi="Calibri" w:cs="Calibri"/>
                <w:color w:val="000000"/>
                <w:szCs w:val="22"/>
              </w:rPr>
            </w:pPr>
            <w:r w:rsidRPr="007E4C84">
              <w:rPr>
                <w:rFonts w:ascii="Calibri" w:eastAsia="Times New Roman" w:hAnsi="Calibri" w:cs="Calibri"/>
                <w:color w:val="000000"/>
                <w:szCs w:val="22"/>
              </w:rPr>
              <w:t>16</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Times New Roman" w:eastAsia="Times New Roman" w:hAnsi="Times New Roman"/>
                <w:color w:val="000000"/>
                <w:sz w:val="20"/>
              </w:rPr>
            </w:pPr>
            <w:r w:rsidRPr="007E4C84">
              <w:rPr>
                <w:rFonts w:ascii="Times New Roman" w:eastAsia="Times New Roman" w:hAnsi="Times New Roman"/>
                <w:color w:val="000000"/>
                <w:sz w:val="20"/>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Times New Roman" w:eastAsia="Times New Roman" w:hAnsi="Times New Roman"/>
                <w:color w:val="000000"/>
                <w:sz w:val="20"/>
              </w:rPr>
            </w:pPr>
            <w:r w:rsidRPr="007E4C84">
              <w:rPr>
                <w:rFonts w:ascii="Times New Roman" w:eastAsia="Times New Roman" w:hAnsi="Times New Roman"/>
                <w:color w:val="000000"/>
                <w:sz w:val="20"/>
              </w:rPr>
              <w:t> </w:t>
            </w:r>
          </w:p>
        </w:tc>
        <w:tc>
          <w:tcPr>
            <w:tcW w:w="1497" w:type="dxa"/>
            <w:tcBorders>
              <w:top w:val="nil"/>
              <w:left w:val="nil"/>
              <w:bottom w:val="single" w:sz="8" w:space="0" w:color="auto"/>
              <w:right w:val="single" w:sz="8" w:space="0" w:color="auto"/>
            </w:tcBorders>
            <w:shd w:val="clear" w:color="auto" w:fill="auto"/>
            <w:noWrap/>
            <w:vAlign w:val="bottom"/>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b/>
                <w:bCs/>
                <w:color w:val="000000"/>
                <w:szCs w:val="22"/>
                <w:u w:val="single"/>
              </w:rPr>
            </w:pPr>
            <w:r w:rsidRPr="007E4C84">
              <w:rPr>
                <w:rFonts w:ascii="Calibri" w:eastAsia="Times New Roman" w:hAnsi="Calibri" w:cs="Calibri"/>
                <w:b/>
                <w:bCs/>
                <w:color w:val="000000"/>
                <w:szCs w:val="22"/>
                <w:u w:val="single"/>
              </w:rPr>
              <w:t>Other Charges:</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bookmarkStart w:id="30" w:name="_GoBack"/>
            <w:bookmarkEnd w:id="30"/>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Shipping – per case</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Shipping – per delivery</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Sterilization/disinfection – per delivery</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Sterilization/disinfection – per case</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Packing or other charges – per case</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r w:rsidR="007E4C84" w:rsidRPr="007E4C84" w:rsidTr="007A7D8B">
        <w:trPr>
          <w:trHeight w:val="308"/>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Packing or other charges – per delivery</w:t>
            </w:r>
          </w:p>
        </w:tc>
        <w:tc>
          <w:tcPr>
            <w:tcW w:w="2733" w:type="dxa"/>
            <w:tcBorders>
              <w:top w:val="nil"/>
              <w:left w:val="nil"/>
              <w:bottom w:val="single" w:sz="8" w:space="0" w:color="auto"/>
              <w:right w:val="single" w:sz="8" w:space="0" w:color="auto"/>
            </w:tcBorders>
            <w:shd w:val="clear" w:color="auto" w:fill="auto"/>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c>
          <w:tcPr>
            <w:tcW w:w="1497" w:type="dxa"/>
            <w:tcBorders>
              <w:top w:val="nil"/>
              <w:left w:val="nil"/>
              <w:bottom w:val="single" w:sz="8" w:space="0" w:color="auto"/>
              <w:right w:val="single" w:sz="8" w:space="0" w:color="auto"/>
            </w:tcBorders>
            <w:shd w:val="clear" w:color="auto" w:fill="auto"/>
            <w:noWrap/>
            <w:vAlign w:val="center"/>
            <w:hideMark/>
          </w:tcPr>
          <w:p w:rsidR="007E4C84" w:rsidRPr="007E4C84" w:rsidRDefault="007E4C84" w:rsidP="007E4C84">
            <w:pPr>
              <w:jc w:val="left"/>
              <w:rPr>
                <w:rFonts w:ascii="Calibri" w:eastAsia="Times New Roman" w:hAnsi="Calibri" w:cs="Calibri"/>
                <w:color w:val="000000"/>
                <w:szCs w:val="22"/>
              </w:rPr>
            </w:pPr>
            <w:r w:rsidRPr="007E4C84">
              <w:rPr>
                <w:rFonts w:ascii="Calibri" w:eastAsia="Times New Roman" w:hAnsi="Calibri" w:cs="Calibri"/>
                <w:color w:val="000000"/>
                <w:szCs w:val="22"/>
              </w:rPr>
              <w:t> </w:t>
            </w:r>
          </w:p>
        </w:tc>
      </w:tr>
    </w:tbl>
    <w:p w:rsidR="000334D6" w:rsidRDefault="007E4C84" w:rsidP="000334D6">
      <w:pPr>
        <w:rPr>
          <w:rFonts w:ascii="Times" w:hAnsi="Times"/>
          <w:sz w:val="20"/>
        </w:rPr>
      </w:pPr>
      <w:r>
        <w:rPr>
          <w:rFonts w:ascii="Arial" w:hAnsi="Arial" w:cs="Arial"/>
          <w:sz w:val="20"/>
        </w:rPr>
        <w:fldChar w:fldCharType="end"/>
      </w:r>
      <w:r w:rsidR="003E3579" w:rsidRPr="002C050E">
        <w:rPr>
          <w:rFonts w:ascii="Arial" w:hAnsi="Arial" w:cs="Arial"/>
          <w:sz w:val="20"/>
        </w:rPr>
        <w:t xml:space="preserve"> </w:t>
      </w:r>
      <w:r w:rsidR="000334D6">
        <w:rPr>
          <w:rFonts w:ascii="Arial" w:hAnsi="Arial" w:cs="Arial"/>
          <w:sz w:val="20"/>
        </w:rPr>
        <w:fldChar w:fldCharType="begin"/>
      </w:r>
      <w:r w:rsidR="000334D6">
        <w:rPr>
          <w:rFonts w:ascii="Arial" w:hAnsi="Arial" w:cs="Arial"/>
          <w:sz w:val="20"/>
        </w:rPr>
        <w:instrText xml:space="preserve"> LINK </w:instrText>
      </w:r>
      <w:r w:rsidR="008D11A2">
        <w:rPr>
          <w:rFonts w:ascii="Arial" w:hAnsi="Arial" w:cs="Arial"/>
          <w:sz w:val="20"/>
        </w:rPr>
        <w:instrText xml:space="preserve">Excel.Sheet.12 "\\\\uthouston.edu\\uthsc\\gadm\\buy\\Purchasing\\RFP\\Services\\RFP 744-R1916 Dental Lab Services\\Bid Procedures w_qty.xlsx" Sheet3!R1C1:R68C3 </w:instrText>
      </w:r>
      <w:r w:rsidR="000334D6">
        <w:rPr>
          <w:rFonts w:ascii="Arial" w:hAnsi="Arial" w:cs="Arial"/>
          <w:sz w:val="20"/>
        </w:rPr>
        <w:instrText xml:space="preserve">\a \f 4 \h  \* MERGEFORMAT </w:instrText>
      </w:r>
      <w:r w:rsidR="000334D6">
        <w:rPr>
          <w:rFonts w:ascii="Arial" w:hAnsi="Arial" w:cs="Arial"/>
          <w:sz w:val="20"/>
        </w:rPr>
        <w:fldChar w:fldCharType="separate"/>
      </w:r>
    </w:p>
    <w:p w:rsidR="003E3579" w:rsidRPr="002C050E" w:rsidRDefault="000334D6">
      <w:pPr>
        <w:rPr>
          <w:rFonts w:ascii="Arial" w:hAnsi="Arial" w:cs="Arial"/>
          <w:sz w:val="20"/>
        </w:rPr>
      </w:pPr>
      <w:r>
        <w:rPr>
          <w:rFonts w:ascii="Arial" w:hAnsi="Arial" w:cs="Arial"/>
          <w:sz w:val="20"/>
        </w:rPr>
        <w:fldChar w:fldCharType="end"/>
      </w:r>
    </w:p>
    <w:p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rsidR="00AE707E" w:rsidRPr="002C050E" w:rsidRDefault="00AE707E">
      <w:pPr>
        <w:rPr>
          <w:rFonts w:ascii="Arial" w:hAnsi="Arial" w:cs="Arial"/>
          <w:sz w:val="20"/>
        </w:rPr>
      </w:pPr>
    </w:p>
    <w:p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rsidR="00AE707E" w:rsidRPr="002C050E" w:rsidRDefault="00AE707E">
      <w:pPr>
        <w:rPr>
          <w:rFonts w:ascii="Arial" w:hAnsi="Arial" w:cs="Arial"/>
          <w:sz w:val="20"/>
        </w:rPr>
      </w:pPr>
    </w:p>
    <w:p w:rsidR="00D01D42" w:rsidRPr="008D11A2" w:rsidRDefault="00D01D42" w:rsidP="000334D6">
      <w:pPr>
        <w:rPr>
          <w:rFonts w:ascii="Arial" w:hAnsi="Arial" w:cs="Arial"/>
          <w:b/>
          <w:sz w:val="20"/>
        </w:rPr>
      </w:pPr>
      <w:r w:rsidRPr="008D11A2">
        <w:rPr>
          <w:rFonts w:ascii="Arial" w:hAnsi="Arial" w:cs="Arial"/>
          <w:b/>
          <w:bCs/>
          <w:sz w:val="20"/>
        </w:rPr>
        <w:t>6.</w:t>
      </w:r>
      <w:r w:rsidR="00E94DEB" w:rsidRPr="008D11A2">
        <w:rPr>
          <w:rFonts w:ascii="Arial" w:hAnsi="Arial" w:cs="Arial"/>
          <w:b/>
          <w:bCs/>
          <w:sz w:val="20"/>
        </w:rPr>
        <w:t>4</w:t>
      </w:r>
      <w:r w:rsidRPr="008D11A2">
        <w:rPr>
          <w:rFonts w:ascii="Arial" w:hAnsi="Arial" w:cs="Arial"/>
          <w:b/>
          <w:bCs/>
          <w:sz w:val="20"/>
        </w:rPr>
        <w:tab/>
      </w:r>
      <w:r w:rsidR="00E53989" w:rsidRPr="008D11A2">
        <w:rPr>
          <w:rFonts w:ascii="Arial" w:hAnsi="Arial" w:cs="Arial"/>
          <w:b/>
          <w:sz w:val="20"/>
        </w:rPr>
        <w:t>Fixed Pricing</w:t>
      </w:r>
    </w:p>
    <w:p w:rsidR="00E53989" w:rsidRPr="008D11A2" w:rsidRDefault="00E53989" w:rsidP="000334D6">
      <w:pPr>
        <w:rPr>
          <w:rFonts w:ascii="Arial" w:hAnsi="Arial" w:cs="Arial"/>
          <w:b/>
          <w:sz w:val="20"/>
        </w:rPr>
      </w:pPr>
    </w:p>
    <w:p w:rsidR="00E53989" w:rsidRPr="008D11A2" w:rsidRDefault="00E53989" w:rsidP="000334D6">
      <w:pPr>
        <w:rPr>
          <w:rFonts w:ascii="Arial" w:hAnsi="Arial" w:cs="Arial"/>
          <w:sz w:val="20"/>
        </w:rPr>
      </w:pPr>
      <w:r w:rsidRPr="008D11A2">
        <w:rPr>
          <w:rFonts w:ascii="Arial" w:hAnsi="Arial" w:cs="Arial"/>
          <w:b/>
          <w:sz w:val="20"/>
        </w:rPr>
        <w:tab/>
      </w:r>
      <w:r w:rsidRPr="008D11A2">
        <w:rPr>
          <w:rFonts w:ascii="Arial" w:hAnsi="Arial" w:cs="Arial"/>
          <w:sz w:val="20"/>
        </w:rPr>
        <w:t>Will you agree to “Fixed” pricing for the initial three-year base contract? Yes or No</w:t>
      </w:r>
    </w:p>
    <w:p w:rsidR="00E53989" w:rsidRPr="00E53989" w:rsidRDefault="00E53989" w:rsidP="000334D6">
      <w:pPr>
        <w:rPr>
          <w:rFonts w:ascii="Arial" w:hAnsi="Arial" w:cs="Arial"/>
          <w:sz w:val="20"/>
        </w:rPr>
      </w:pPr>
      <w:r w:rsidRPr="008D11A2">
        <w:rPr>
          <w:rFonts w:ascii="Arial" w:hAnsi="Arial" w:cs="Arial"/>
          <w:sz w:val="20"/>
        </w:rPr>
        <w:tab/>
        <w:t xml:space="preserve">If No, please </w:t>
      </w:r>
      <w:r w:rsidR="00396B35" w:rsidRPr="008D11A2">
        <w:rPr>
          <w:rFonts w:ascii="Arial" w:hAnsi="Arial" w:cs="Arial"/>
          <w:sz w:val="20"/>
        </w:rPr>
        <w:t>advise on the length of time you are willing to agree</w:t>
      </w:r>
      <w:r w:rsidRPr="008D11A2">
        <w:rPr>
          <w:rFonts w:ascii="Arial" w:hAnsi="Arial" w:cs="Arial"/>
          <w:sz w:val="20"/>
        </w:rPr>
        <w:t>.</w:t>
      </w:r>
    </w:p>
    <w:p w:rsidR="00D01D42" w:rsidRPr="002C050E" w:rsidRDefault="00D01D42" w:rsidP="00D01D42">
      <w:pPr>
        <w:rPr>
          <w:rFonts w:ascii="Arial" w:hAnsi="Arial" w:cs="Arial"/>
          <w:sz w:val="20"/>
        </w:rPr>
      </w:pPr>
      <w:r w:rsidRPr="002C050E">
        <w:rPr>
          <w:rFonts w:ascii="Arial" w:hAnsi="Arial" w:cs="Arial"/>
          <w:sz w:val="20"/>
        </w:rPr>
        <w:tab/>
        <w:t xml:space="preserve"> </w:t>
      </w:r>
    </w:p>
    <w:p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rsidR="003E3579" w:rsidRPr="002C050E" w:rsidRDefault="003E3579" w:rsidP="004D27CB">
      <w:pPr>
        <w:keepNext/>
        <w:keepLines/>
        <w:rPr>
          <w:rFonts w:ascii="Arial" w:hAnsi="Arial" w:cs="Arial"/>
          <w:sz w:val="20"/>
        </w:rPr>
      </w:pPr>
    </w:p>
    <w:p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5"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rsidR="003E3579" w:rsidRPr="002C050E" w:rsidRDefault="003E3579" w:rsidP="004D27CB">
      <w:pPr>
        <w:keepNext/>
        <w:keepLines/>
        <w:ind w:left="720"/>
        <w:rPr>
          <w:rFonts w:ascii="Arial" w:hAnsi="Arial" w:cs="Arial"/>
          <w:sz w:val="20"/>
        </w:rPr>
      </w:pPr>
    </w:p>
    <w:p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rsidR="00051AD8" w:rsidRPr="002C050E" w:rsidRDefault="00051AD8" w:rsidP="0050172A">
      <w:pPr>
        <w:keepNext/>
        <w:keepLines/>
        <w:ind w:left="630" w:firstLine="90"/>
        <w:rPr>
          <w:rFonts w:ascii="Arial" w:hAnsi="Arial" w:cs="Arial"/>
          <w:sz w:val="20"/>
        </w:rPr>
      </w:pPr>
    </w:p>
    <w:p w:rsidR="00BA79D4" w:rsidRPr="00BA79D4" w:rsidRDefault="007E4C84" w:rsidP="00BA79D4">
      <w:pPr>
        <w:ind w:left="720"/>
        <w:rPr>
          <w:rFonts w:ascii="Arial" w:eastAsia="Times New Roman" w:hAnsi="Arial" w:cs="Arial"/>
          <w:spacing w:val="-3"/>
          <w:sz w:val="20"/>
        </w:rPr>
      </w:pPr>
      <w:hyperlink r:id="rId26"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7"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rsidR="00051AD8" w:rsidRPr="002C050E" w:rsidRDefault="00051AD8" w:rsidP="00672ED6">
      <w:pPr>
        <w:keepNext/>
        <w:keepLines/>
        <w:ind w:left="720"/>
        <w:rPr>
          <w:rFonts w:ascii="Arial" w:hAnsi="Arial" w:cs="Arial"/>
          <w:sz w:val="20"/>
        </w:rPr>
      </w:pPr>
    </w:p>
    <w:p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8"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9"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0"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rsidR="003E3579" w:rsidRPr="002C050E" w:rsidRDefault="003E3579" w:rsidP="00672ED6">
      <w:pPr>
        <w:rPr>
          <w:rFonts w:ascii="Arial" w:hAnsi="Arial" w:cs="Arial"/>
          <w:sz w:val="20"/>
        </w:rPr>
      </w:pPr>
    </w:p>
    <w:p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rsidR="003E3579" w:rsidRPr="002C050E" w:rsidRDefault="003E3579">
      <w:pPr>
        <w:rPr>
          <w:rFonts w:ascii="Arial" w:hAnsi="Arial" w:cs="Arial"/>
          <w:sz w:val="20"/>
        </w:rPr>
      </w:pPr>
    </w:p>
    <w:p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rsidR="00183103" w:rsidRDefault="00183103">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rsidR="00183103" w:rsidRDefault="00183103">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rsidR="003E3579" w:rsidRPr="002C050E" w:rsidRDefault="003E3579">
      <w:pPr>
        <w:ind w:left="4320" w:firstLine="720"/>
        <w:rPr>
          <w:rFonts w:ascii="Arial" w:hAnsi="Arial" w:cs="Arial"/>
          <w:sz w:val="20"/>
        </w:rPr>
      </w:pPr>
    </w:p>
    <w:p w:rsidR="003E3579" w:rsidRPr="002C050E" w:rsidRDefault="003E3579">
      <w:pPr>
        <w:ind w:left="4320" w:firstLine="720"/>
        <w:rPr>
          <w:rFonts w:ascii="Arial" w:hAnsi="Arial" w:cs="Arial"/>
          <w:sz w:val="20"/>
        </w:rPr>
      </w:pPr>
    </w:p>
    <w:p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rsidR="007A7D8B" w:rsidRDefault="007A7D8B">
      <w:pPr>
        <w:pStyle w:val="Heading9"/>
        <w:jc w:val="center"/>
        <w:rPr>
          <w:rFonts w:ascii="Arial" w:hAnsi="Arial" w:cs="Arial"/>
        </w:rPr>
      </w:pPr>
    </w:p>
    <w:p w:rsidR="007A7D8B" w:rsidRDefault="007A7D8B">
      <w:pPr>
        <w:pStyle w:val="Heading9"/>
        <w:jc w:val="center"/>
        <w:rPr>
          <w:rFonts w:ascii="Arial" w:hAnsi="Arial" w:cs="Arial"/>
        </w:rPr>
      </w:pPr>
    </w:p>
    <w:p w:rsidR="007A7D8B" w:rsidRDefault="007A7D8B" w:rsidP="007A7D8B"/>
    <w:p w:rsidR="007A7D8B" w:rsidRDefault="007A7D8B" w:rsidP="007A7D8B"/>
    <w:p w:rsidR="007A7D8B" w:rsidRDefault="007A7D8B" w:rsidP="007A7D8B"/>
    <w:p w:rsidR="007A7D8B" w:rsidRDefault="007A7D8B" w:rsidP="007A7D8B"/>
    <w:p w:rsidR="007A7D8B" w:rsidRDefault="007A7D8B" w:rsidP="007A7D8B"/>
    <w:p w:rsidR="007A7D8B" w:rsidRDefault="007A7D8B" w:rsidP="007A7D8B"/>
    <w:p w:rsidR="007A7D8B" w:rsidRDefault="007A7D8B" w:rsidP="007A7D8B"/>
    <w:p w:rsidR="007A7D8B" w:rsidRDefault="007A7D8B" w:rsidP="007A7D8B"/>
    <w:p w:rsidR="007A7D8B" w:rsidRDefault="007A7D8B" w:rsidP="007A7D8B"/>
    <w:p w:rsidR="007A7D8B" w:rsidRDefault="007A7D8B" w:rsidP="007A7D8B"/>
    <w:p w:rsidR="007A7D8B" w:rsidRDefault="007A7D8B" w:rsidP="007A7D8B"/>
    <w:p w:rsidR="007A7D8B" w:rsidRDefault="007A7D8B" w:rsidP="007A7D8B"/>
    <w:p w:rsidR="007A7D8B" w:rsidRDefault="007A7D8B" w:rsidP="007A7D8B"/>
    <w:p w:rsidR="007A7D8B" w:rsidRDefault="007A7D8B" w:rsidP="007A7D8B"/>
    <w:p w:rsidR="007A7D8B" w:rsidRDefault="007A7D8B" w:rsidP="007A7D8B"/>
    <w:p w:rsidR="007A7D8B" w:rsidRDefault="007A7D8B" w:rsidP="007A7D8B"/>
    <w:p w:rsidR="007A7D8B" w:rsidRDefault="007A7D8B" w:rsidP="007A7D8B"/>
    <w:p w:rsidR="007A7D8B" w:rsidRDefault="007A7D8B" w:rsidP="007A7D8B"/>
    <w:p w:rsidR="007A7D8B" w:rsidRDefault="007A7D8B" w:rsidP="007A7D8B"/>
    <w:p w:rsidR="007A7D8B" w:rsidRDefault="007A7D8B" w:rsidP="007A7D8B"/>
    <w:p w:rsidR="007A7D8B" w:rsidRPr="007A7D8B" w:rsidRDefault="007A7D8B" w:rsidP="007A7D8B"/>
    <w:p w:rsidR="007A7D8B" w:rsidRDefault="007A7D8B">
      <w:pPr>
        <w:pStyle w:val="Heading9"/>
        <w:jc w:val="center"/>
        <w:rPr>
          <w:rFonts w:ascii="Arial" w:hAnsi="Arial" w:cs="Arial"/>
        </w:rPr>
      </w:pPr>
    </w:p>
    <w:p w:rsidR="007A7D8B" w:rsidRDefault="007A7D8B">
      <w:pPr>
        <w:pStyle w:val="Heading9"/>
        <w:jc w:val="center"/>
        <w:rPr>
          <w:rFonts w:ascii="Arial" w:hAnsi="Arial" w:cs="Arial"/>
        </w:rPr>
      </w:pPr>
    </w:p>
    <w:p w:rsidR="007A7D8B" w:rsidRDefault="007A7D8B">
      <w:pPr>
        <w:pStyle w:val="Heading9"/>
        <w:jc w:val="center"/>
        <w:rPr>
          <w:rFonts w:ascii="Arial" w:hAnsi="Arial" w:cs="Arial"/>
        </w:rPr>
      </w:pPr>
    </w:p>
    <w:p w:rsidR="007A7D8B" w:rsidRDefault="007A7D8B">
      <w:pPr>
        <w:pStyle w:val="Heading9"/>
        <w:jc w:val="center"/>
        <w:rPr>
          <w:rFonts w:ascii="Arial" w:hAnsi="Arial" w:cs="Arial"/>
        </w:rPr>
      </w:pPr>
    </w:p>
    <w:p w:rsidR="007A7D8B" w:rsidRDefault="007A7D8B">
      <w:pPr>
        <w:pStyle w:val="Heading9"/>
        <w:jc w:val="center"/>
        <w:rPr>
          <w:rFonts w:ascii="Arial" w:hAnsi="Arial" w:cs="Arial"/>
        </w:rPr>
      </w:pPr>
    </w:p>
    <w:p w:rsidR="007A7D8B" w:rsidRDefault="007A7D8B">
      <w:pPr>
        <w:pStyle w:val="Heading9"/>
        <w:jc w:val="center"/>
        <w:rPr>
          <w:rFonts w:ascii="Arial" w:hAnsi="Arial" w:cs="Arial"/>
        </w:rPr>
      </w:pPr>
    </w:p>
    <w:p w:rsidR="007A7D8B" w:rsidRPr="007A7D8B" w:rsidRDefault="007A7D8B" w:rsidP="007A7D8B"/>
    <w:p w:rsidR="007A7D8B" w:rsidRDefault="007A7D8B">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7A7D8B" w:rsidRDefault="007A7D8B">
      <w:pPr>
        <w:pStyle w:val="Heading9"/>
        <w:jc w:val="center"/>
        <w:rPr>
          <w:rFonts w:ascii="Arial" w:hAnsi="Arial" w:cs="Arial"/>
          <w:caps/>
          <w:u w:val="single"/>
        </w:rPr>
      </w:pPr>
    </w:p>
    <w:p w:rsidR="007A7D8B" w:rsidRDefault="007A7D8B">
      <w:pPr>
        <w:pStyle w:val="Heading9"/>
        <w:jc w:val="center"/>
        <w:rPr>
          <w:rFonts w:ascii="Arial" w:hAnsi="Arial" w:cs="Arial"/>
          <w:caps/>
          <w:u w:val="single"/>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rsidR="003E3579" w:rsidRPr="000C48F3" w:rsidRDefault="003E3579">
      <w:pPr>
        <w:tabs>
          <w:tab w:val="left" w:pos="720"/>
          <w:tab w:val="left" w:pos="1440"/>
          <w:tab w:val="left" w:leader="dot" w:pos="2160"/>
          <w:tab w:val="left" w:leader="dot" w:pos="2880"/>
          <w:tab w:val="left" w:leader="dot" w:pos="9360"/>
        </w:tabs>
        <w:rPr>
          <w:rFonts w:ascii="Arial" w:hAnsi="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rsidR="003E3579" w:rsidRPr="000C48F3" w:rsidRDefault="003E3579">
      <w:pPr>
        <w:tabs>
          <w:tab w:val="left" w:pos="720"/>
          <w:tab w:val="left" w:pos="1440"/>
          <w:tab w:val="left" w:leader="dot" w:pos="2160"/>
          <w:tab w:val="left" w:leader="dot" w:pos="9360"/>
        </w:tabs>
        <w:rPr>
          <w:rFonts w:ascii="Arial" w:hAnsi="Arial"/>
          <w:b/>
        </w:rPr>
      </w:pPr>
    </w:p>
    <w:p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rsidR="003E3579" w:rsidRPr="000C48F3" w:rsidRDefault="003E3579">
      <w:pPr>
        <w:tabs>
          <w:tab w:val="left" w:pos="720"/>
          <w:tab w:val="left" w:pos="1440"/>
          <w:tab w:val="left" w:leader="dot" w:pos="2160"/>
          <w:tab w:val="left" w:leader="dot" w:pos="9360"/>
        </w:tabs>
        <w:rPr>
          <w:rFonts w:ascii="Arial" w:hAnsi="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5B10B6">
      <w:pPr>
        <w:jc w:val="center"/>
        <w:rPr>
          <w:rFonts w:ascii="Arial" w:hAnsi="Arial" w:cs="Arial"/>
          <w:b/>
          <w:bCs/>
          <w:sz w:val="18"/>
        </w:rPr>
      </w:pPr>
      <w:r>
        <w:rPr>
          <w:rFonts w:ascii="Arial" w:hAnsi="Arial" w:cs="Arial"/>
          <w:b/>
          <w:bCs/>
          <w:sz w:val="18"/>
        </w:rPr>
        <w:br w:type="page"/>
      </w:r>
    </w:p>
    <w:p w:rsidR="003E3579" w:rsidRPr="009A1240" w:rsidRDefault="003E3579">
      <w:pPr>
        <w:jc w:val="center"/>
        <w:rPr>
          <w:rFonts w:ascii="Arial" w:hAnsi="Arial" w:cs="Arial"/>
          <w:b/>
          <w:bCs/>
          <w:sz w:val="16"/>
        </w:rPr>
      </w:pPr>
      <w:r w:rsidRPr="009A1240">
        <w:rPr>
          <w:rFonts w:ascii="Arial" w:hAnsi="Arial" w:cs="Arial"/>
          <w:b/>
          <w:bCs/>
          <w:sz w:val="16"/>
        </w:rPr>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3E3579" w:rsidRPr="001B2284" w:rsidRDefault="003E3579">
      <w:pPr>
        <w:rPr>
          <w:rFonts w:ascii="Arial" w:hAnsi="Arial" w:cs="Arial"/>
          <w:sz w:val="16"/>
          <w:szCs w:val="16"/>
        </w:rPr>
      </w:pPr>
    </w:p>
    <w:p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31"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32" w:anchor="552.101" w:history="1">
        <w:r w:rsidRPr="00F57AED">
          <w:rPr>
            <w:rStyle w:val="Hyperlink"/>
            <w:rFonts w:ascii="Arial" w:hAnsi="Arial"/>
            <w:sz w:val="16"/>
          </w:rPr>
          <w:t>552.101</w:t>
        </w:r>
      </w:hyperlink>
      <w:r w:rsidRPr="00F57AED">
        <w:rPr>
          <w:rFonts w:ascii="Arial" w:hAnsi="Arial"/>
          <w:sz w:val="16"/>
        </w:rPr>
        <w:t xml:space="preserve">, </w:t>
      </w:r>
      <w:hyperlink r:id="rId33"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4" w:anchor="552.110" w:history="1">
        <w:r w:rsidRPr="00F57AED">
          <w:rPr>
            <w:rStyle w:val="Hyperlink"/>
            <w:rFonts w:ascii="Arial" w:hAnsi="Arial"/>
            <w:sz w:val="16"/>
          </w:rPr>
          <w:t>552.110</w:t>
        </w:r>
      </w:hyperlink>
      <w:r w:rsidRPr="00F57AED">
        <w:rPr>
          <w:rFonts w:ascii="Arial" w:hAnsi="Arial"/>
          <w:sz w:val="16"/>
        </w:rPr>
        <w:t xml:space="preserve">, </w:t>
      </w:r>
      <w:hyperlink r:id="rId35" w:anchor="552.113" w:history="1">
        <w:r w:rsidRPr="00F57AED">
          <w:rPr>
            <w:rStyle w:val="Hyperlink"/>
            <w:rFonts w:ascii="Arial" w:hAnsi="Arial"/>
            <w:sz w:val="16"/>
          </w:rPr>
          <w:t>552.113</w:t>
        </w:r>
      </w:hyperlink>
      <w:r w:rsidRPr="00F57AED">
        <w:rPr>
          <w:rFonts w:ascii="Arial" w:hAnsi="Arial"/>
          <w:sz w:val="16"/>
        </w:rPr>
        <w:t xml:space="preserve">, and </w:t>
      </w:r>
      <w:hyperlink r:id="rId36"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3E3579" w:rsidRPr="001B2284" w:rsidRDefault="003E3579">
      <w:pPr>
        <w:rPr>
          <w:rFonts w:ascii="Arial" w:hAnsi="Arial" w:cs="Arial"/>
          <w:sz w:val="16"/>
          <w:szCs w:val="16"/>
        </w:rPr>
      </w:pPr>
    </w:p>
    <w:p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t>SECTION 2</w:t>
      </w:r>
    </w:p>
    <w:p w:rsidR="003E3579" w:rsidRPr="00A703EC" w:rsidRDefault="003E3579">
      <w:pPr>
        <w:jc w:val="center"/>
        <w:rPr>
          <w:rFonts w:ascii="Arial" w:hAnsi="Arial" w:cs="Arial"/>
          <w:b/>
          <w:bCs/>
          <w:sz w:val="16"/>
          <w:u w:val="single"/>
        </w:rPr>
      </w:pPr>
    </w:p>
    <w:p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rsidR="003E3579" w:rsidRPr="00A703EC" w:rsidRDefault="003E3579">
      <w:pPr>
        <w:jc w:val="center"/>
        <w:rPr>
          <w:rFonts w:ascii="Arial" w:hAnsi="Arial" w:cs="Arial"/>
          <w:b/>
          <w:bCs/>
          <w:sz w:val="16"/>
          <w:u w:val="single"/>
        </w:rPr>
      </w:pPr>
    </w:p>
    <w:p w:rsidR="003E3579" w:rsidRPr="00A703EC" w:rsidRDefault="003E3579">
      <w:pPr>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Pr="00A703EC" w:rsidRDefault="003E3579">
      <w:pPr>
        <w:rPr>
          <w:rFonts w:ascii="Arial" w:hAnsi="Arial" w:cs="Arial"/>
          <w:sz w:val="16"/>
        </w:rPr>
      </w:pPr>
    </w:p>
    <w:p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rsidR="003E3579" w:rsidRPr="00A703EC" w:rsidRDefault="003E3579">
      <w:pPr>
        <w:rPr>
          <w:rFonts w:ascii="Arial" w:hAnsi="Arial" w:cs="Arial"/>
          <w:sz w:val="16"/>
        </w:rPr>
      </w:pPr>
    </w:p>
    <w:p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rsidR="007F6B76" w:rsidRPr="00A703EC" w:rsidRDefault="007F6B76">
      <w:pPr>
        <w:tabs>
          <w:tab w:val="left" w:pos="2160"/>
        </w:tabs>
        <w:ind w:left="1440" w:hanging="720"/>
        <w:rPr>
          <w:rFonts w:ascii="Arial" w:hAnsi="Arial" w:cs="Arial"/>
          <w:sz w:val="16"/>
        </w:rPr>
      </w:pPr>
    </w:p>
    <w:p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rsidR="003E3579" w:rsidRPr="00A703EC" w:rsidRDefault="003E3579">
      <w:pPr>
        <w:tabs>
          <w:tab w:val="left" w:pos="2340"/>
        </w:tabs>
        <w:ind w:left="2340" w:hanging="90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2700" w:hanging="126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A703EC" w:rsidRDefault="003E3579">
      <w:pPr>
        <w:tabs>
          <w:tab w:val="left" w:pos="2700"/>
        </w:tabs>
        <w:ind w:left="1350" w:firstLine="9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A703EC" w:rsidRDefault="003E3579">
      <w:pPr>
        <w:ind w:left="1440"/>
        <w:rPr>
          <w:rFonts w:ascii="Arial" w:hAnsi="Arial" w:cs="Arial"/>
          <w:sz w:val="16"/>
        </w:rPr>
      </w:pPr>
    </w:p>
    <w:p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A703EC" w:rsidRDefault="003E3579" w:rsidP="00BB2E1C">
      <w:pPr>
        <w:ind w:left="1440" w:hanging="72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7"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8"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rsidR="007F6B76" w:rsidRPr="00A703EC" w:rsidRDefault="007F6B76">
      <w:pPr>
        <w:ind w:left="1440" w:hanging="720"/>
        <w:rPr>
          <w:rFonts w:ascii="Arial" w:hAnsi="Arial" w:cs="Arial"/>
          <w:sz w:val="16"/>
        </w:rPr>
      </w:pPr>
    </w:p>
    <w:p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B40BF7" w:rsidRPr="00A703EC" w:rsidRDefault="00B40BF7" w:rsidP="007F6B76">
      <w:pPr>
        <w:pStyle w:val="ListParagraph"/>
        <w:widowControl w:val="0"/>
        <w:ind w:left="1440" w:hanging="720"/>
        <w:rPr>
          <w:rFonts w:ascii="Arial" w:hAnsi="Arial" w:cs="Arial"/>
          <w:sz w:val="16"/>
        </w:rPr>
      </w:pPr>
    </w:p>
    <w:p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9"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FB5601" w:rsidRPr="00A703EC" w:rsidRDefault="00FB5601" w:rsidP="00FB5601">
      <w:pPr>
        <w:ind w:left="1440" w:hanging="705"/>
        <w:rPr>
          <w:rFonts w:ascii="Arial" w:hAnsi="Arial" w:cs="Arial"/>
          <w:sz w:val="16"/>
        </w:rPr>
      </w:pPr>
    </w:p>
    <w:p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40"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5D3767" w:rsidRPr="00A703EC" w:rsidRDefault="005D3767" w:rsidP="00744FDC">
      <w:pPr>
        <w:ind w:left="1440" w:hanging="705"/>
        <w:rPr>
          <w:rFonts w:ascii="Arial" w:hAnsi="Arial" w:cs="Arial"/>
          <w:b/>
          <w:sz w:val="16"/>
        </w:rPr>
      </w:pPr>
    </w:p>
    <w:p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rsidR="003E3579" w:rsidRPr="00A703EC" w:rsidRDefault="003E3579">
      <w:pPr>
        <w:pStyle w:val="ListContinue2"/>
        <w:spacing w:after="0"/>
        <w:rPr>
          <w:rFonts w:ascii="Arial" w:hAnsi="Arial" w:cs="Arial"/>
          <w:sz w:val="16"/>
        </w:rPr>
      </w:pPr>
    </w:p>
    <w:p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41"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rsidR="003E3579" w:rsidRPr="00A703EC" w:rsidRDefault="003E3579" w:rsidP="00A9795B">
      <w:pPr>
        <w:tabs>
          <w:tab w:val="left" w:pos="2160"/>
        </w:tabs>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42"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Business and Commerce 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362D2D" w:rsidRPr="00A703EC" w:rsidRDefault="00362D2D" w:rsidP="00362D2D">
      <w:pPr>
        <w:rPr>
          <w:rFonts w:ascii="Arial" w:hAnsi="Arial" w:cs="Arial"/>
          <w:b/>
          <w:bCs/>
          <w:sz w:val="16"/>
        </w:rPr>
      </w:pPr>
    </w:p>
    <w:p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rsidR="003E3579" w:rsidRPr="00A703EC" w:rsidRDefault="003E3579">
      <w:pPr>
        <w:ind w:left="1440" w:hanging="720"/>
        <w:rPr>
          <w:rFonts w:ascii="Arial" w:hAnsi="Arial" w:cs="Arial"/>
          <w:sz w:val="16"/>
        </w:rPr>
      </w:pPr>
    </w:p>
    <w:p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43"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rsidR="003E3579" w:rsidRPr="00A703EC" w:rsidRDefault="003E3579">
      <w:pPr>
        <w:ind w:left="720"/>
        <w:rPr>
          <w:rFonts w:ascii="Arial" w:hAnsi="Arial" w:cs="Arial"/>
          <w:sz w:val="16"/>
        </w:rPr>
      </w:pPr>
    </w:p>
    <w:p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44"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rsidR="003E3579" w:rsidRPr="00A703EC" w:rsidRDefault="003E3579" w:rsidP="001441D3">
      <w:pPr>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5"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6"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rsidR="00073ADD" w:rsidRPr="00A703EC" w:rsidRDefault="00073ADD" w:rsidP="00073ADD">
      <w:pPr>
        <w:ind w:left="720" w:hanging="720"/>
        <w:rPr>
          <w:rFonts w:ascii="Arial" w:hAnsi="Arial" w:cs="Arial"/>
          <w:sz w:val="16"/>
        </w:rPr>
      </w:pPr>
    </w:p>
    <w:p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7"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8"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9"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50"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rsidR="00362D2D" w:rsidRPr="00A703EC" w:rsidRDefault="00362D2D" w:rsidP="009B2E8E">
      <w:pPr>
        <w:ind w:left="720" w:hanging="720"/>
        <w:rPr>
          <w:rFonts w:ascii="Arial" w:hAnsi="Arial" w:cs="Arial"/>
          <w:sz w:val="16"/>
        </w:rPr>
      </w:pPr>
    </w:p>
    <w:p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rsidR="003E3579" w:rsidRPr="00A703EC" w:rsidRDefault="003E3579" w:rsidP="00992D03">
      <w:pPr>
        <w:ind w:left="2160" w:hanging="360"/>
        <w:rPr>
          <w:rFonts w:ascii="Arial" w:hAnsi="Arial" w:cs="Arial"/>
          <w:sz w:val="16"/>
        </w:rPr>
      </w:pPr>
    </w:p>
    <w:p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0F468C" w:rsidRPr="00A703EC">
        <w:rPr>
          <w:rFonts w:ascii="Arial" w:hAnsi="Arial"/>
          <w:b/>
          <w:spacing w:val="-20"/>
          <w:sz w:val="16"/>
        </w:rPr>
        <w:t>4</w:t>
      </w:r>
      <w:r w:rsidRPr="00A703EC">
        <w:rPr>
          <w:rFonts w:ascii="Arial" w:hAnsi="Arial"/>
          <w:b/>
          <w:sz w:val="16"/>
        </w:rPr>
        <w:tab/>
        <w:t>Proposer should complete the following information:</w:t>
      </w:r>
      <w:r w:rsidR="00B2176F" w:rsidRPr="00A703EC">
        <w:rPr>
          <w:rFonts w:ascii="Arial" w:hAnsi="Arial"/>
          <w:b/>
          <w:sz w:val="16"/>
        </w:rPr>
        <w:t xml:space="preserve"> </w:t>
      </w:r>
    </w:p>
    <w:p w:rsidR="003E3579" w:rsidRPr="00A703EC" w:rsidRDefault="003E3579" w:rsidP="00C86D6F">
      <w:pPr>
        <w:pStyle w:val="ListContinue2"/>
        <w:keepNext/>
        <w:keepLines/>
        <w:spacing w:after="0"/>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AF5FBE">
        <w:rPr>
          <w:rFonts w:ascii="Arial" w:hAnsi="Arial" w:cs="Arial"/>
          <w:sz w:val="16"/>
        </w:rPr>
        <w:t xml:space="preserve"> </w:t>
      </w:r>
      <w:r w:rsidR="00AF5FBE" w:rsidRPr="00AF5FBE">
        <w:rPr>
          <w:rFonts w:ascii="Arial" w:hAnsi="Arial" w:cs="Arial"/>
          <w:sz w:val="16"/>
          <w:u w:val="single"/>
        </w:rPr>
        <w:t>744-R1916</w:t>
      </w:r>
    </w:p>
    <w:p w:rsidR="00C86D6F" w:rsidRPr="00A703EC" w:rsidRDefault="00C86D6F"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51"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2"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3"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3E3579" w:rsidRPr="00A703EC" w:rsidRDefault="003E3579">
      <w:pPr>
        <w:ind w:left="720"/>
        <w:jc w:val="left"/>
        <w:rPr>
          <w:rFonts w:ascii="Arial" w:hAnsi="Arial" w:cs="Arial"/>
          <w:sz w:val="16"/>
        </w:rPr>
      </w:pPr>
    </w:p>
    <w:p w:rsidR="003E3579" w:rsidRPr="00A703EC" w:rsidRDefault="003E3579">
      <w:pPr>
        <w:ind w:left="720"/>
        <w:jc w:val="left"/>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rsidR="003E3579" w:rsidRPr="00A703EC" w:rsidRDefault="003E3579">
      <w:pPr>
        <w:rPr>
          <w:rFonts w:ascii="Arial" w:hAnsi="Arial" w:cs="Arial"/>
          <w:sz w:val="16"/>
          <w:u w:val="single"/>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 Institution’s Name)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rsidR="003E3579" w:rsidRPr="00A703EC" w:rsidRDefault="003E3579">
      <w:pPr>
        <w:rPr>
          <w:rFonts w:ascii="Arial" w:hAnsi="Arial" w:cs="Arial"/>
          <w:sz w:val="16"/>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(Printed Name/Title) </w:t>
      </w:r>
    </w:p>
    <w:p w:rsidR="003E3579" w:rsidRPr="00A703EC" w:rsidRDefault="003E3579">
      <w:pPr>
        <w:rPr>
          <w:rFonts w:ascii="Arial" w:hAnsi="Arial" w:cs="Arial"/>
          <w:sz w:val="16"/>
          <w:u w:val="single"/>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(Date Signed)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(Proposer’s Street Address)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(City, State, Zip Code)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(Telephone Number)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Default="003E3579">
      <w:pPr>
        <w:tabs>
          <w:tab w:val="left" w:pos="720"/>
        </w:tabs>
        <w:rPr>
          <w:rFonts w:ascii="Arial" w:hAnsi="Arial" w:cs="Arial"/>
          <w:sz w:val="16"/>
        </w:rPr>
      </w:pPr>
      <w:r w:rsidRPr="00A703EC">
        <w:rPr>
          <w:rFonts w:ascii="Arial" w:hAnsi="Arial" w:cs="Arial"/>
          <w:sz w:val="16"/>
        </w:rPr>
        <w:t>(FAX Number)</w:t>
      </w:r>
    </w:p>
    <w:p w:rsidR="00B44836" w:rsidRDefault="00B44836">
      <w:pPr>
        <w:tabs>
          <w:tab w:val="left" w:pos="720"/>
        </w:tabs>
        <w:rPr>
          <w:rFonts w:ascii="Arial" w:hAnsi="Arial" w:cs="Arial"/>
          <w:sz w:val="16"/>
        </w:rPr>
      </w:pPr>
    </w:p>
    <w:p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44836" w:rsidRPr="009A1240" w:rsidRDefault="00B44836" w:rsidP="00B44836">
      <w:pPr>
        <w:tabs>
          <w:tab w:val="left" w:pos="720"/>
        </w:tabs>
        <w:rPr>
          <w:rFonts w:ascii="Arial" w:hAnsi="Arial" w:cs="Arial"/>
          <w:sz w:val="16"/>
        </w:rPr>
      </w:pPr>
      <w:r>
        <w:rPr>
          <w:rFonts w:ascii="Arial" w:hAnsi="Arial" w:cs="Arial"/>
          <w:sz w:val="16"/>
        </w:rPr>
        <w:t>(Email Address)</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6"/>
          <w:lang w:val="fr-FR"/>
        </w:rPr>
      </w:pPr>
      <w:r w:rsidRPr="009A1240">
        <w:rPr>
          <w:rFonts w:ascii="Arial" w:hAnsi="Arial" w:cs="Arial"/>
          <w:b/>
          <w:bCs/>
          <w:sz w:val="16"/>
          <w:lang w:val="fr-FR"/>
        </w:rPr>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54"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5"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6"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3E3579">
      <w:pPr>
        <w:ind w:left="1440" w:hanging="720"/>
        <w:rPr>
          <w:rFonts w:ascii="Arial" w:hAnsi="Arial" w:cs="Arial"/>
          <w:sz w:val="16"/>
        </w:rPr>
        <w:sectPr w:rsidR="003E3579" w:rsidRPr="009A1240" w:rsidSect="00B40BF7">
          <w:headerReference w:type="even" r:id="rId57"/>
          <w:headerReference w:type="default" r:id="rId58"/>
          <w:headerReference w:type="first" r:id="rId59"/>
          <w:pgSz w:w="12240" w:h="15840" w:code="1"/>
          <w:pgMar w:top="720" w:right="720" w:bottom="720" w:left="720" w:header="576" w:footer="576" w:gutter="0"/>
          <w:cols w:space="720"/>
        </w:sect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60"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61"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rsidR="003E3579" w:rsidRPr="009A1240" w:rsidRDefault="003E3579">
      <w:pPr>
        <w:tabs>
          <w:tab w:val="left" w:pos="1620"/>
        </w:tabs>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rsidR="003E3579" w:rsidRPr="009A1240" w:rsidRDefault="003E3579">
      <w:pPr>
        <w:rPr>
          <w:rFonts w:ascii="Arial" w:hAnsi="Arial" w:cs="Arial"/>
          <w:sz w:val="16"/>
        </w:rPr>
      </w:pPr>
    </w:p>
    <w:p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9A1240" w:rsidRDefault="003E3579">
      <w:pPr>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rsidR="003E3579" w:rsidRPr="009A1240" w:rsidRDefault="003E3579">
      <w:pPr>
        <w:rPr>
          <w:rFonts w:ascii="Arial" w:hAnsi="Arial" w:cs="Arial"/>
          <w:sz w:val="16"/>
        </w:rPr>
      </w:pPr>
    </w:p>
    <w:p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8"/>
        </w:rPr>
      </w:pPr>
      <w:r w:rsidRPr="009A1240">
        <w:rPr>
          <w:rFonts w:ascii="Arial" w:hAnsi="Arial" w:cs="Arial"/>
          <w:b/>
          <w:bCs/>
          <w:sz w:val="18"/>
        </w:rPr>
        <w:t>SECTION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rsidR="003E3579" w:rsidRPr="009A1240" w:rsidRDefault="003E3579" w:rsidP="00CE2781">
      <w:pPr>
        <w:rPr>
          <w:rFonts w:ascii="Arial" w:hAnsi="Arial" w:cs="Arial"/>
          <w:sz w:val="18"/>
        </w:rPr>
      </w:pPr>
    </w:p>
    <w:p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rsidR="003E3579" w:rsidRPr="009A1240" w:rsidRDefault="003E3579">
      <w:pPr>
        <w:ind w:right="5040"/>
        <w:rPr>
          <w:rFonts w:ascii="Arial" w:hAnsi="Arial" w:cs="Arial"/>
          <w:sz w:val="18"/>
        </w:rPr>
      </w:pPr>
    </w:p>
    <w:p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rsidR="00B44836" w:rsidRDefault="00B44836">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rsidR="00B44836" w:rsidRDefault="00B44836">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rsidR="003E3579" w:rsidRPr="009A1240" w:rsidRDefault="003E3579">
      <w:pPr>
        <w:jc w:val="center"/>
        <w:rPr>
          <w:rFonts w:ascii="Arial" w:hAnsi="Arial" w:cs="Arial"/>
          <w:b/>
          <w:bCs/>
        </w:rPr>
      </w:pPr>
    </w:p>
    <w:p w:rsidR="005B10B6" w:rsidRPr="009A1240" w:rsidRDefault="005B10B6">
      <w:pPr>
        <w:jc w:val="center"/>
        <w:rPr>
          <w:rFonts w:ascii="Arial" w:hAnsi="Arial" w:cs="Arial"/>
          <w:b/>
          <w:bCs/>
        </w:rPr>
      </w:pPr>
      <w:r>
        <w:rPr>
          <w:rFonts w:ascii="Arial" w:hAnsi="Arial" w:cs="Arial"/>
          <w:b/>
          <w:bCs/>
        </w:rPr>
        <w:br w:type="page"/>
      </w:r>
    </w:p>
    <w:p w:rsidR="003E3579" w:rsidRPr="00FC5080" w:rsidRDefault="003E3579">
      <w:pPr>
        <w:pStyle w:val="Heading9"/>
        <w:jc w:val="center"/>
        <w:rPr>
          <w:rFonts w:ascii="Arial" w:hAnsi="Arial"/>
        </w:rPr>
      </w:pPr>
      <w:r w:rsidRPr="00FC5080">
        <w:rPr>
          <w:rFonts w:ascii="Arial" w:hAnsi="Arial"/>
        </w:rPr>
        <w:t>APPENDIX TWO</w:t>
      </w:r>
    </w:p>
    <w:p w:rsidR="003E3579" w:rsidRPr="00FC5080" w:rsidRDefault="003E3579">
      <w:pPr>
        <w:pStyle w:val="Heading9"/>
        <w:jc w:val="center"/>
        <w:rPr>
          <w:rFonts w:ascii="Arial" w:hAnsi="Arial"/>
        </w:rPr>
      </w:pPr>
    </w:p>
    <w:p w:rsidR="003E3579" w:rsidRPr="00FC5080" w:rsidRDefault="00B44836">
      <w:pPr>
        <w:pStyle w:val="Heading9"/>
        <w:jc w:val="center"/>
        <w:rPr>
          <w:rFonts w:ascii="Arial" w:hAnsi="Arial"/>
          <w:caps/>
        </w:rPr>
      </w:pPr>
      <w:bookmarkStart w:id="32" w:name="_DV_M219"/>
      <w:bookmarkEnd w:id="32"/>
      <w:r>
        <w:rPr>
          <w:rFonts w:ascii="Arial" w:hAnsi="Arial"/>
          <w:caps/>
        </w:rPr>
        <w:t xml:space="preserve">sample </w:t>
      </w:r>
      <w:r w:rsidR="003E3579" w:rsidRPr="00FC5080">
        <w:rPr>
          <w:rFonts w:ascii="Arial" w:hAnsi="Arial"/>
          <w:caps/>
        </w:rPr>
        <w:t>Agreement</w:t>
      </w:r>
    </w:p>
    <w:p w:rsidR="00A31A4E" w:rsidRDefault="00A31A4E">
      <w:pPr>
        <w:pStyle w:val="Heading9"/>
        <w:jc w:val="center"/>
        <w:rPr>
          <w:rFonts w:ascii="Arial" w:hAnsi="Arial"/>
        </w:rPr>
      </w:pPr>
    </w:p>
    <w:p w:rsidR="00AF5FBE" w:rsidRDefault="00AF5FBE" w:rsidP="00AF5FBE">
      <w:pPr>
        <w:pStyle w:val="Heading9"/>
        <w:jc w:val="center"/>
        <w:rPr>
          <w:rFonts w:ascii="Arial" w:hAnsi="Arial"/>
        </w:rPr>
      </w:pPr>
    </w:p>
    <w:p w:rsidR="00AF5FBE" w:rsidRPr="00AF5FBE" w:rsidRDefault="00AF5FBE" w:rsidP="00AF5FBE">
      <w:pPr>
        <w:pStyle w:val="Heading9"/>
        <w:jc w:val="center"/>
        <w:rPr>
          <w:b w:val="0"/>
        </w:rPr>
      </w:pPr>
      <w:r w:rsidRPr="00AF5FBE">
        <w:rPr>
          <w:b w:val="0"/>
        </w:rPr>
        <w:t>Attached Separately</w:t>
      </w:r>
    </w:p>
    <w:p w:rsidR="003E3579" w:rsidRPr="00FC5080" w:rsidRDefault="00A31A4E" w:rsidP="00AF5FBE">
      <w:pPr>
        <w:pStyle w:val="Heading9"/>
        <w:jc w:val="center"/>
        <w:rPr>
          <w:rFonts w:ascii="Arial" w:hAnsi="Arial"/>
        </w:rPr>
      </w:pPr>
      <w:r w:rsidRPr="00AF5FBE">
        <w:br w:type="page"/>
      </w:r>
      <w:r w:rsidR="003E3579" w:rsidRPr="00FC5080">
        <w:rPr>
          <w:rFonts w:ascii="Arial" w:hAnsi="Arial"/>
        </w:rPr>
        <w:t>APPENDIX THREE</w:t>
      </w:r>
    </w:p>
    <w:p w:rsidR="003E3579" w:rsidRPr="00FC5080" w:rsidRDefault="003E3579">
      <w:pPr>
        <w:pStyle w:val="Heading9"/>
        <w:jc w:val="center"/>
        <w:rPr>
          <w:rFonts w:ascii="Arial" w:hAnsi="Arial"/>
        </w:rPr>
      </w:pPr>
    </w:p>
    <w:p w:rsidR="003E3579" w:rsidRPr="00FC5080" w:rsidRDefault="003E3579">
      <w:pPr>
        <w:pStyle w:val="Heading9"/>
        <w:jc w:val="center"/>
        <w:rPr>
          <w:rFonts w:ascii="Arial" w:hAnsi="Arial"/>
        </w:rPr>
      </w:pPr>
      <w:r w:rsidRPr="00FC5080">
        <w:rPr>
          <w:rFonts w:ascii="Arial" w:hAnsi="Arial"/>
        </w:rPr>
        <w:t>HUB SUBCONTRACTING PLAN</w:t>
      </w:r>
    </w:p>
    <w:p w:rsidR="005B10B6" w:rsidRDefault="005B10B6" w:rsidP="005B10B6"/>
    <w:p w:rsidR="00C55A09" w:rsidRDefault="00AF5FBE" w:rsidP="00AF5FBE">
      <w:pPr>
        <w:jc w:val="center"/>
      </w:pPr>
      <w:r>
        <w:t>Attached Separately</w:t>
      </w:r>
      <w:r w:rsidR="005B10B6">
        <w:br w:type="page"/>
      </w:r>
    </w:p>
    <w:p w:rsidR="00AF5FBE" w:rsidRPr="00AF5FBE" w:rsidRDefault="00AF5FBE" w:rsidP="00AF5FBE"/>
    <w:p w:rsidR="00AF5FBE" w:rsidRDefault="00AF5FBE" w:rsidP="007532D3">
      <w:pPr>
        <w:tabs>
          <w:tab w:val="left" w:pos="360"/>
          <w:tab w:val="left" w:pos="4320"/>
        </w:tabs>
        <w:contextualSpacing/>
        <w:jc w:val="center"/>
        <w:rPr>
          <w:rFonts w:ascii="Arial" w:hAnsi="Arial" w:cs="Arial"/>
          <w:b/>
          <w:sz w:val="20"/>
        </w:rPr>
      </w:pPr>
    </w:p>
    <w:p w:rsidR="005A03BD" w:rsidRPr="00E3329E" w:rsidRDefault="005A03BD" w:rsidP="007532D3">
      <w:pPr>
        <w:tabs>
          <w:tab w:val="left" w:pos="360"/>
          <w:tab w:val="left" w:pos="4320"/>
        </w:tabs>
        <w:contextualSpacing/>
        <w:jc w:val="center"/>
        <w:rPr>
          <w:rFonts w:ascii="Arial" w:hAnsi="Arial" w:cs="Arial"/>
          <w:b/>
          <w:sz w:val="20"/>
        </w:rPr>
      </w:pPr>
      <w:r w:rsidRPr="00E3329E">
        <w:rPr>
          <w:rFonts w:ascii="Arial" w:hAnsi="Arial" w:cs="Arial"/>
          <w:b/>
          <w:sz w:val="20"/>
        </w:rPr>
        <w:t xml:space="preserve">APPENDIX </w:t>
      </w:r>
      <w:r w:rsidR="00AF5FBE">
        <w:rPr>
          <w:rFonts w:ascii="Arial" w:hAnsi="Arial" w:cs="Arial"/>
          <w:b/>
          <w:sz w:val="20"/>
        </w:rPr>
        <w:t>FOUR</w:t>
      </w:r>
    </w:p>
    <w:p w:rsidR="00EB7C4B" w:rsidRPr="00E3329E" w:rsidRDefault="00EB7C4B" w:rsidP="005A03BD">
      <w:pPr>
        <w:tabs>
          <w:tab w:val="left" w:pos="360"/>
          <w:tab w:val="left" w:pos="4320"/>
        </w:tabs>
        <w:contextualSpacing/>
        <w:jc w:val="center"/>
        <w:rPr>
          <w:rFonts w:ascii="Arial" w:hAnsi="Arial" w:cs="Arial"/>
          <w:b/>
          <w:sz w:val="20"/>
        </w:rPr>
      </w:pPr>
    </w:p>
    <w:p w:rsidR="005A03BD" w:rsidRPr="00E3329E" w:rsidRDefault="00DD26F6" w:rsidP="005A03BD">
      <w:pPr>
        <w:tabs>
          <w:tab w:val="left" w:pos="360"/>
        </w:tabs>
        <w:contextualSpacing/>
        <w:jc w:val="center"/>
        <w:rPr>
          <w:rFonts w:ascii="Arial" w:hAnsi="Arial" w:cs="Arial"/>
          <w:b/>
          <w:sz w:val="20"/>
        </w:rPr>
      </w:pPr>
      <w:r w:rsidRPr="00E3329E">
        <w:rPr>
          <w:rFonts w:ascii="Arial" w:hAnsi="Arial" w:cs="Arial"/>
          <w:b/>
          <w:sz w:val="20"/>
        </w:rPr>
        <w:t>CERTIFICAT</w:t>
      </w:r>
      <w:r w:rsidR="005A03BD" w:rsidRPr="00E3329E">
        <w:rPr>
          <w:rFonts w:ascii="Arial" w:hAnsi="Arial" w:cs="Arial"/>
          <w:b/>
          <w:sz w:val="20"/>
        </w:rPr>
        <w:t xml:space="preserve">E OF INTERESTED PARTIES </w:t>
      </w:r>
    </w:p>
    <w:p w:rsidR="005A03BD" w:rsidRDefault="005A03BD" w:rsidP="005A03BD">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rsidR="004F7E98" w:rsidRPr="004F7E98" w:rsidRDefault="004F7E98" w:rsidP="005A03BD">
      <w:pPr>
        <w:tabs>
          <w:tab w:val="left" w:pos="360"/>
        </w:tabs>
        <w:contextualSpacing/>
        <w:jc w:val="center"/>
        <w:rPr>
          <w:rFonts w:ascii="Arial" w:hAnsi="Arial" w:cs="Arial"/>
          <w:b/>
          <w:sz w:val="20"/>
        </w:rPr>
      </w:pPr>
    </w:p>
    <w:p w:rsidR="00D11CFC" w:rsidRDefault="005A03BD" w:rsidP="00D11CFC">
      <w:pPr>
        <w:contextualSpacing/>
        <w:rPr>
          <w:rFonts w:ascii="Arial" w:hAnsi="Arial"/>
          <w:b/>
          <w:sz w:val="18"/>
          <w:szCs w:val="18"/>
          <w:highlight w:val="lightGray"/>
        </w:rPr>
      </w:pPr>
      <w:r w:rsidRPr="00A07822">
        <w:rPr>
          <w:rFonts w:ascii="Arial" w:hAnsi="Arial" w:cs="Arial"/>
          <w:sz w:val="18"/>
          <w:szCs w:val="18"/>
        </w:rPr>
        <w:t xml:space="preserve">This is a sample Texas Ethics Commission’s FORM 1295 – </w:t>
      </w:r>
      <w:r w:rsidR="008E0794" w:rsidRPr="00A07822">
        <w:rPr>
          <w:rFonts w:ascii="Arial" w:hAnsi="Arial" w:cs="Arial"/>
          <w:sz w:val="18"/>
          <w:szCs w:val="18"/>
        </w:rPr>
        <w:t>CERTIFICAT</w:t>
      </w:r>
      <w:r w:rsidRPr="00A07822">
        <w:rPr>
          <w:rFonts w:ascii="Arial" w:hAnsi="Arial" w:cs="Arial"/>
          <w:sz w:val="18"/>
          <w:szCs w:val="18"/>
        </w:rPr>
        <w:t xml:space="preserve">E OF INTERESTED PARTIES. </w:t>
      </w:r>
      <w:r w:rsidR="00C658C9">
        <w:rPr>
          <w:rFonts w:ascii="Arial" w:hAnsi="Arial" w:cs="Arial"/>
          <w:sz w:val="18"/>
          <w:szCs w:val="18"/>
        </w:rPr>
        <w:t xml:space="preserve">If not exempt under </w:t>
      </w:r>
      <w:hyperlink r:id="rId62" w:anchor="2252.908" w:history="1">
        <w:r w:rsidR="00C658C9" w:rsidRPr="00D11CFC">
          <w:rPr>
            <w:rStyle w:val="Hyperlink"/>
            <w:rFonts w:ascii="Arial" w:hAnsi="Arial" w:cs="Arial"/>
            <w:sz w:val="18"/>
            <w:szCs w:val="18"/>
          </w:rPr>
          <w:t xml:space="preserve">Section 2252.908(c), </w:t>
        </w:r>
        <w:r w:rsidR="00C658C9" w:rsidRPr="00D11CFC">
          <w:rPr>
            <w:rStyle w:val="Hyperlink"/>
            <w:rFonts w:ascii="Arial" w:hAnsi="Arial" w:cs="Arial"/>
            <w:i/>
            <w:sz w:val="18"/>
            <w:szCs w:val="18"/>
          </w:rPr>
          <w:t>Government Code</w:t>
        </w:r>
        <w:r w:rsidR="00C658C9" w:rsidRPr="00D11CFC">
          <w:rPr>
            <w:rStyle w:val="Hyperlink"/>
            <w:rFonts w:ascii="Arial" w:hAnsi="Arial" w:cs="Arial"/>
            <w:sz w:val="18"/>
            <w:szCs w:val="18"/>
          </w:rPr>
          <w:t>,</w:t>
        </w:r>
      </w:hyperlink>
      <w:r w:rsidR="00C658C9">
        <w:rPr>
          <w:rFonts w:ascii="Arial" w:hAnsi="Arial" w:cs="Arial"/>
          <w:sz w:val="18"/>
          <w:szCs w:val="18"/>
        </w:rPr>
        <w:t xml:space="preserve"> </w:t>
      </w:r>
      <w:r w:rsidR="00CC6AE0" w:rsidRPr="00A07822">
        <w:rPr>
          <w:rFonts w:ascii="Arial" w:hAnsi="Arial" w:cs="Arial"/>
          <w:sz w:val="18"/>
          <w:szCs w:val="18"/>
        </w:rPr>
        <w:t>Contractor must</w:t>
      </w:r>
      <w:r w:rsidRPr="00A07822">
        <w:rPr>
          <w:rFonts w:ascii="Arial" w:hAnsi="Arial" w:cs="Arial"/>
          <w:sz w:val="18"/>
          <w:szCs w:val="18"/>
        </w:rPr>
        <w:t xml:space="preserve"> use the Texas Ethics Commission electronic filing web page (at </w:t>
      </w:r>
      <w:hyperlink r:id="rId63" w:history="1">
        <w:r w:rsidR="008C5EF4"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w:t>
      </w:r>
      <w:r w:rsidR="008E0794" w:rsidRPr="00A07822">
        <w:rPr>
          <w:rFonts w:ascii="Arial" w:hAnsi="Arial" w:cs="Arial"/>
          <w:sz w:val="18"/>
          <w:szCs w:val="18"/>
        </w:rPr>
        <w:t>Certificate</w:t>
      </w:r>
      <w:r w:rsidRPr="00A07822">
        <w:rPr>
          <w:rFonts w:ascii="Arial" w:hAnsi="Arial" w:cs="Arial"/>
          <w:sz w:val="18"/>
          <w:szCs w:val="18"/>
        </w:rPr>
        <w:t xml:space="preserve"> of Interested Parties form and submit the form as instructed to the Texas Ethics Commission and University.</w:t>
      </w:r>
      <w:r w:rsidR="00CC6AE0" w:rsidRPr="00A07822">
        <w:rPr>
          <w:rFonts w:ascii="Arial" w:hAnsi="Arial" w:cs="Arial"/>
          <w:sz w:val="18"/>
          <w:szCs w:val="18"/>
        </w:rPr>
        <w:t xml:space="preserve"> </w:t>
      </w:r>
      <w:r w:rsidR="00CC6AE0" w:rsidRPr="00A07822">
        <w:rPr>
          <w:rFonts w:ascii="Arial" w:hAnsi="Arial" w:cs="Arial"/>
          <w:b/>
          <w:sz w:val="20"/>
        </w:rPr>
        <w:t>The Certificate of Interested Parties will be submitted</w:t>
      </w:r>
      <w:r w:rsidR="00B51A25" w:rsidRPr="00A07822">
        <w:rPr>
          <w:rFonts w:ascii="Arial" w:hAnsi="Arial" w:cs="Arial"/>
          <w:b/>
          <w:sz w:val="20"/>
        </w:rPr>
        <w:t xml:space="preserve"> only by</w:t>
      </w:r>
      <w:r w:rsidR="00CC6AE0" w:rsidRPr="00A07822">
        <w:rPr>
          <w:rFonts w:ascii="Arial" w:hAnsi="Arial" w:cs="Arial"/>
          <w:b/>
          <w:sz w:val="20"/>
        </w:rPr>
        <w:t xml:space="preserve"> Contracto</w:t>
      </w:r>
      <w:r w:rsidR="004F7E98" w:rsidRPr="00A07822">
        <w:rPr>
          <w:rFonts w:ascii="Arial" w:hAnsi="Arial" w:cs="Arial"/>
          <w:b/>
          <w:sz w:val="20"/>
        </w:rPr>
        <w:t>r to University with the signed Agreement.</w:t>
      </w:r>
      <w:r w:rsidR="0067556C">
        <w:rPr>
          <w:rFonts w:ascii="Arial" w:hAnsi="Arial" w:cs="Arial"/>
          <w:b/>
          <w:sz w:val="20"/>
        </w:rPr>
        <w:t xml:space="preserve"> </w:t>
      </w:r>
    </w:p>
    <w:p w:rsidR="00AF5FBE" w:rsidRDefault="00AF5FBE" w:rsidP="00AF5FBE">
      <w:pPr>
        <w:contextualSpacing/>
        <w:rPr>
          <w:rFonts w:ascii="Arial" w:hAnsi="Arial"/>
          <w:b/>
          <w:sz w:val="18"/>
          <w:szCs w:val="18"/>
          <w:highlight w:val="lightGray"/>
        </w:rPr>
      </w:pPr>
    </w:p>
    <w:p w:rsidR="00AF5FBE" w:rsidRPr="00AF5FBE" w:rsidRDefault="00AF5FBE" w:rsidP="00AF5FBE">
      <w:pPr>
        <w:rPr>
          <w:rFonts w:ascii="Arial" w:hAnsi="Arial"/>
          <w:sz w:val="18"/>
          <w:szCs w:val="18"/>
        </w:rPr>
      </w:pPr>
    </w:p>
    <w:p w:rsidR="00AF5FBE" w:rsidRPr="00AF5FBE" w:rsidRDefault="005130A4" w:rsidP="00AF5FBE">
      <w:pPr>
        <w:rPr>
          <w:rFonts w:ascii="Arial" w:hAnsi="Arial"/>
          <w:sz w:val="18"/>
          <w:szCs w:val="18"/>
        </w:rPr>
      </w:pPr>
      <w:r>
        <w:rPr>
          <w:rFonts w:ascii="Arial" w:hAnsi="Arial"/>
          <w:noProof/>
          <w:sz w:val="18"/>
          <w:szCs w:val="18"/>
        </w:rPr>
        <w:drawing>
          <wp:anchor distT="0" distB="0" distL="114300" distR="114300" simplePos="0" relativeHeight="251658240" behindDoc="0" locked="0" layoutInCell="1" allowOverlap="1">
            <wp:simplePos x="0" y="0"/>
            <wp:positionH relativeFrom="margin">
              <wp:posOffset>487045</wp:posOffset>
            </wp:positionH>
            <wp:positionV relativeFrom="paragraph">
              <wp:posOffset>55880</wp:posOffset>
            </wp:positionV>
            <wp:extent cx="5538470" cy="66116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1295 v4-8-2016.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5538470" cy="6611620"/>
                    </a:xfrm>
                    <a:prstGeom prst="rect">
                      <a:avLst/>
                    </a:prstGeom>
                  </pic:spPr>
                </pic:pic>
              </a:graphicData>
            </a:graphic>
            <wp14:sizeRelH relativeFrom="margin">
              <wp14:pctWidth>0</wp14:pctWidth>
            </wp14:sizeRelH>
            <wp14:sizeRelV relativeFrom="margin">
              <wp14:pctHeight>0</wp14:pctHeight>
            </wp14:sizeRelV>
          </wp:anchor>
        </w:drawing>
      </w: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Default="00AF5FBE" w:rsidP="004F7E98">
      <w:pPr>
        <w:contextualSpacing/>
        <w:rPr>
          <w:rFonts w:ascii="Arial" w:hAnsi="Arial"/>
          <w:sz w:val="18"/>
          <w:szCs w:val="18"/>
        </w:rPr>
      </w:pPr>
    </w:p>
    <w:p w:rsidR="00AF5FBE" w:rsidRPr="00AF5FBE" w:rsidRDefault="00AF5FBE" w:rsidP="00AF5FBE">
      <w:pPr>
        <w:rPr>
          <w:rFonts w:ascii="Arial" w:hAnsi="Arial"/>
          <w:sz w:val="18"/>
          <w:szCs w:val="18"/>
        </w:rPr>
      </w:pPr>
    </w:p>
    <w:p w:rsidR="00AF5FBE" w:rsidRPr="00AF5FBE" w:rsidRDefault="00AF5FBE" w:rsidP="00AF5FBE">
      <w:pPr>
        <w:rPr>
          <w:rFonts w:ascii="Arial" w:hAnsi="Arial"/>
          <w:sz w:val="18"/>
          <w:szCs w:val="18"/>
        </w:rPr>
      </w:pPr>
    </w:p>
    <w:p w:rsidR="00AF5FBE" w:rsidRDefault="00AF5FBE" w:rsidP="004F7E98">
      <w:pPr>
        <w:contextualSpacing/>
        <w:rPr>
          <w:rFonts w:ascii="Arial" w:hAnsi="Arial"/>
          <w:sz w:val="18"/>
          <w:szCs w:val="18"/>
        </w:rPr>
      </w:pPr>
    </w:p>
    <w:p w:rsidR="00034ECE" w:rsidRPr="00A07822" w:rsidRDefault="00AF5FBE" w:rsidP="00AF5FBE">
      <w:pPr>
        <w:tabs>
          <w:tab w:val="center" w:pos="1087"/>
        </w:tabs>
        <w:contextualSpacing/>
        <w:rPr>
          <w:rFonts w:ascii="Arial" w:hAnsi="Arial"/>
          <w:sz w:val="18"/>
          <w:szCs w:val="18"/>
        </w:rPr>
      </w:pPr>
      <w:r>
        <w:rPr>
          <w:rFonts w:ascii="Arial" w:hAnsi="Arial"/>
          <w:sz w:val="18"/>
          <w:szCs w:val="18"/>
        </w:rPr>
        <w:tab/>
      </w:r>
      <w:r>
        <w:rPr>
          <w:rFonts w:ascii="Arial" w:hAnsi="Arial"/>
          <w:sz w:val="18"/>
          <w:szCs w:val="18"/>
        </w:rPr>
        <w:br w:type="textWrapping" w:clear="all"/>
      </w:r>
    </w:p>
    <w:sectPr w:rsidR="00034ECE" w:rsidRPr="00A07822" w:rsidSect="009E2E50">
      <w:headerReference w:type="even" r:id="rId65"/>
      <w:headerReference w:type="default" r:id="rId66"/>
      <w:headerReference w:type="first" r:id="rId67"/>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84" w:rsidRDefault="007E4C84">
      <w:r>
        <w:separator/>
      </w:r>
    </w:p>
  </w:endnote>
  <w:endnote w:type="continuationSeparator" w:id="0">
    <w:p w:rsidR="007E4C84" w:rsidRDefault="007E4C84">
      <w:r>
        <w:continuationSeparator/>
      </w:r>
    </w:p>
  </w:endnote>
  <w:endnote w:type="continuationNotice" w:id="1">
    <w:p w:rsidR="007E4C84" w:rsidRDefault="007E4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84" w:rsidRDefault="007E4C84">
    <w:pPr>
      <w:pStyle w:val="Footer"/>
      <w:ind w:left="0"/>
      <w:jc w:val="center"/>
    </w:pPr>
    <w:r>
      <w:t xml:space="preserve">REQUEST FOR PROPOSAL 744-R1916 </w:t>
    </w:r>
  </w:p>
  <w:p w:rsidR="007E4C84" w:rsidRDefault="007E4C84" w:rsidP="00B40736">
    <w:pPr>
      <w:pStyle w:val="Footer"/>
      <w:ind w:left="0"/>
      <w:jc w:val="center"/>
    </w:pPr>
    <w:r>
      <w:t xml:space="preserve">Page </w:t>
    </w:r>
    <w:r>
      <w:fldChar w:fldCharType="begin"/>
    </w:r>
    <w:r>
      <w:instrText xml:space="preserve"> PAGE  \* Arabic  \* MERGEFORMAT </w:instrText>
    </w:r>
    <w:r>
      <w:fldChar w:fldCharType="separate"/>
    </w:r>
    <w:r w:rsidR="00482DB4">
      <w:rPr>
        <w:noProof/>
      </w:rPr>
      <w:t>15</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482DB4">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84" w:rsidRDefault="007E4C84">
      <w:r>
        <w:separator/>
      </w:r>
    </w:p>
  </w:footnote>
  <w:footnote w:type="continuationSeparator" w:id="0">
    <w:p w:rsidR="007E4C84" w:rsidRDefault="007E4C84">
      <w:r>
        <w:continuationSeparator/>
      </w:r>
    </w:p>
  </w:footnote>
  <w:footnote w:type="continuationNotice" w:id="1">
    <w:p w:rsidR="007E4C84" w:rsidRDefault="007E4C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84" w:rsidRPr="003B20BE" w:rsidRDefault="007E4C84" w:rsidP="006741B5">
    <w:pPr>
      <w:pStyle w:val="Header"/>
      <w:jc w:val="right"/>
      <w:rPr>
        <w:b/>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84" w:rsidRDefault="007E4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84" w:rsidRPr="003B20BE" w:rsidRDefault="007E4C84"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84" w:rsidRDefault="007E4C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84" w:rsidRDefault="007E4C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84" w:rsidRDefault="007E4C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84" w:rsidRDefault="007E4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1"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8" w15:restartNumberingAfterBreak="0">
    <w:nsid w:val="60B84345"/>
    <w:multiLevelType w:val="multilevel"/>
    <w:tmpl w:val="595441BC"/>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9"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F36867"/>
    <w:multiLevelType w:val="hybridMultilevel"/>
    <w:tmpl w:val="F4505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3"/>
  </w:num>
  <w:num w:numId="2">
    <w:abstractNumId w:val="18"/>
  </w:num>
  <w:num w:numId="3">
    <w:abstractNumId w:val="15"/>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1"/>
    <w:lvlOverride w:ilvl="0">
      <w:startOverride w:val="1"/>
    </w:lvlOverride>
  </w:num>
  <w:num w:numId="13">
    <w:abstractNumId w:val="13"/>
  </w:num>
  <w:num w:numId="14">
    <w:abstractNumId w:val="14"/>
  </w:num>
  <w:num w:numId="15">
    <w:abstractNumId w:val="16"/>
  </w:num>
  <w:num w:numId="16">
    <w:abstractNumId w:val="2"/>
  </w:num>
  <w:num w:numId="17">
    <w:abstractNumId w:val="12"/>
  </w:num>
  <w:num w:numId="18">
    <w:abstractNumId w:val="11"/>
  </w:num>
  <w:num w:numId="19">
    <w:abstractNumId w:val="20"/>
  </w:num>
  <w:num w:numId="20">
    <w:abstractNumId w:val="8"/>
  </w:num>
  <w:num w:numId="21">
    <w:abstractNumId w:val="17"/>
  </w:num>
  <w:num w:numId="22">
    <w:abstractNumId w:val="19"/>
  </w:num>
  <w:num w:numId="23">
    <w:abstractNumId w:val="10"/>
  </w:num>
  <w:num w:numId="24">
    <w:abstractNumId w:val="7"/>
  </w:num>
  <w:num w:numId="25">
    <w:abstractNumId w:val="4"/>
  </w:num>
  <w:num w:numId="26">
    <w:abstractNumId w:val="1"/>
    <w:lvlOverride w:ilvl="0">
      <w:startOverride w:val="1"/>
    </w:lvlOverride>
  </w:num>
  <w:num w:numId="2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4D6"/>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1C64"/>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11C"/>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103"/>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C7FA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0D4"/>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A7BE1"/>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B"/>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6B35"/>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B609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0F6E"/>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4E4"/>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DB4"/>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332"/>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0A4"/>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3E80"/>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2CB4"/>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56E11"/>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A88"/>
    <w:rsid w:val="00685E6B"/>
    <w:rsid w:val="0068638B"/>
    <w:rsid w:val="006909DA"/>
    <w:rsid w:val="00690CEC"/>
    <w:rsid w:val="006910A0"/>
    <w:rsid w:val="0069229A"/>
    <w:rsid w:val="00692C4F"/>
    <w:rsid w:val="006931CF"/>
    <w:rsid w:val="0069351A"/>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D7C0E"/>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32D3"/>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1F4"/>
    <w:rsid w:val="007A56F5"/>
    <w:rsid w:val="007A5FEC"/>
    <w:rsid w:val="007A69D0"/>
    <w:rsid w:val="007A6CB9"/>
    <w:rsid w:val="007A7D8B"/>
    <w:rsid w:val="007B0760"/>
    <w:rsid w:val="007B0D2F"/>
    <w:rsid w:val="007B1082"/>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C84"/>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11A2"/>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37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1B1"/>
    <w:rsid w:val="00A62345"/>
    <w:rsid w:val="00A62464"/>
    <w:rsid w:val="00A62860"/>
    <w:rsid w:val="00A62F41"/>
    <w:rsid w:val="00A6322D"/>
    <w:rsid w:val="00A635A7"/>
    <w:rsid w:val="00A653F2"/>
    <w:rsid w:val="00A65794"/>
    <w:rsid w:val="00A65D7D"/>
    <w:rsid w:val="00A65DD8"/>
    <w:rsid w:val="00A672B0"/>
    <w:rsid w:val="00A70052"/>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AF5FBE"/>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044"/>
    <w:rsid w:val="00B66488"/>
    <w:rsid w:val="00B66B24"/>
    <w:rsid w:val="00B67316"/>
    <w:rsid w:val="00B674BE"/>
    <w:rsid w:val="00B67C2A"/>
    <w:rsid w:val="00B67D6C"/>
    <w:rsid w:val="00B67FEE"/>
    <w:rsid w:val="00B702AE"/>
    <w:rsid w:val="00B70875"/>
    <w:rsid w:val="00B71EF3"/>
    <w:rsid w:val="00B7255B"/>
    <w:rsid w:val="00B7303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6B5D"/>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158F"/>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3CC2"/>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907"/>
    <w:rsid w:val="00E44FBF"/>
    <w:rsid w:val="00E454F0"/>
    <w:rsid w:val="00E455C4"/>
    <w:rsid w:val="00E45966"/>
    <w:rsid w:val="00E46378"/>
    <w:rsid w:val="00E46E18"/>
    <w:rsid w:val="00E5197F"/>
    <w:rsid w:val="00E51E35"/>
    <w:rsid w:val="00E53989"/>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14:docId w14:val="6E0DC8E3"/>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70154269">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514729789">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46634761">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782459180">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24686275">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4.htm" TargetMode="External"/><Relationship Id="rId18" Type="http://schemas.openxmlformats.org/officeDocument/2006/relationships/hyperlink" Target="mailto:Shaun.A.McGowan@uth.tmc.edu" TargetMode="External"/><Relationship Id="rId26" Type="http://schemas.openxmlformats.org/officeDocument/2006/relationships/hyperlink" Target="http://www.statutes.legis.state.tx.us/Docs/ED/htm/ED.51.htm" TargetMode="External"/><Relationship Id="rId39" Type="http://schemas.openxmlformats.org/officeDocument/2006/relationships/hyperlink" Target="http://www.statutes.legis.state.tx.us/Docs/GV/htm/GV.2270.v2.htm" TargetMode="External"/><Relationship Id="rId21" Type="http://schemas.openxmlformats.org/officeDocument/2006/relationships/hyperlink" Target="http://www.statutes.legis.state.tx.us/Docs/GV/htm/GV.2252.htm"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BC/htm/BC.15.htm" TargetMode="External"/><Relationship Id="rId47" Type="http://schemas.openxmlformats.org/officeDocument/2006/relationships/hyperlink" Target="http://www.statutes.legis.state.tx.us/Docs/HS/htm/HS.361.htm" TargetMode="Externa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552.htm" TargetMode="External"/><Relationship Id="rId63" Type="http://schemas.openxmlformats.org/officeDocument/2006/relationships/hyperlink" Target="https://www.ethics.state.tx.us/whatsnew/FAQ_Form1295.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34&amp;pt=1&amp;ch=20&amp;rl=285" TargetMode="External"/><Relationship Id="rId29" Type="http://schemas.openxmlformats.org/officeDocument/2006/relationships/hyperlink" Target="http://texreg.sos.state.tx.us/public/readtac$ext.TacPage?sl=R&amp;app=9&amp;p_dir=&amp;p_rloc=&amp;p_tloc=&amp;p_ploc=&amp;pg=1&amp;p_tac=&amp;ti=34&amp;pt=1&amp;ch=3&amp;rl=3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ED/htm/ED.51.htm" TargetMode="External"/><Relationship Id="rId24" Type="http://schemas.openxmlformats.org/officeDocument/2006/relationships/hyperlink" Target="https://www.ethics.state.tx.us/whatsnew/FAQ_Form1295.html"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GV/htm/GV.2107.htm" TargetMode="External"/><Relationship Id="rId40" Type="http://schemas.openxmlformats.org/officeDocument/2006/relationships/hyperlink" Target="http://www.statutes.legis.state.tx.us/Docs/GV/htm/GV.2252.htm" TargetMode="External"/><Relationship Id="rId45" Type="http://schemas.openxmlformats.org/officeDocument/2006/relationships/hyperlink" Target="https://www.osha.gov/pls/oshaweb/owadisp.show_document?p_table=OSHACT&amp;p_id=2743" TargetMode="External"/><Relationship Id="rId53" Type="http://schemas.openxmlformats.org/officeDocument/2006/relationships/hyperlink" Target="http://www.statutes.legis.state.tx.us/Docs/GV/htm/GV.559.htm" TargetMode="External"/><Relationship Id="rId58" Type="http://schemas.openxmlformats.org/officeDocument/2006/relationships/header" Target="header3.xml"/><Relationship Id="rId66"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Kelly.Frappier@uth.tmc.edu" TargetMode="External"/><Relationship Id="rId23" Type="http://schemas.openxmlformats.org/officeDocument/2006/relationships/hyperlink" Target="http://www.statutes.legis.state.tx.us/Docs/GV/htm/GV.2252.htm" TargetMode="External"/><Relationship Id="rId28" Type="http://schemas.openxmlformats.org/officeDocument/2006/relationships/hyperlink" Target="http://www.statutes.legis.state.tx.us/Docs/TX/htm/TX.151.htm"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texreg.sos.state.tx.us/public/readtac$ext.ViewTAC?tac_view=5&amp;ti=30&amp;pt=1&amp;ch=328&amp;sch=I&amp;rl=Y" TargetMode="External"/><Relationship Id="rId57" Type="http://schemas.openxmlformats.org/officeDocument/2006/relationships/header" Target="header2.xml"/><Relationship Id="rId61" Type="http://schemas.openxmlformats.org/officeDocument/2006/relationships/hyperlink" Target="http://www.statutes.legis.state.tx.us/Docs/GV/htm/GV.552.htm" TargetMode="External"/><Relationship Id="rId10" Type="http://schemas.openxmlformats.org/officeDocument/2006/relationships/hyperlink" Target="http://www.statutes.legis.state.tx.us/Docs/ED/htm/ED.61.htm" TargetMode="External"/><Relationship Id="rId19" Type="http://schemas.openxmlformats.org/officeDocument/2006/relationships/header" Target="header1.xm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GV/htm/GV.669.htm" TargetMode="External"/><Relationship Id="rId52" Type="http://schemas.openxmlformats.org/officeDocument/2006/relationships/hyperlink" Target="http://www.statutes.legis.state.tx.us/Docs/GV/htm/GV.552.htm" TargetMode="External"/><Relationship Id="rId60" Type="http://schemas.openxmlformats.org/officeDocument/2006/relationships/hyperlink" Target="http://www.statutes.legis.state.tx.us/Docs/FA/htm/FA.231.htm"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Kelly.Frappier@uth.tmc.edu" TargetMode="External"/><Relationship Id="rId14" Type="http://schemas.openxmlformats.org/officeDocument/2006/relationships/hyperlink" Target="http://www.utsystem.edu/institutions" TargetMode="External"/><Relationship Id="rId22" Type="http://schemas.openxmlformats.org/officeDocument/2006/relationships/hyperlink" Target="https://www.ethics.state.tx.us/rules/adopted_Nov_2015.html" TargetMode="External"/><Relationship Id="rId27" Type="http://schemas.openxmlformats.org/officeDocument/2006/relationships/hyperlink" Target="https://www.irs.gov/uac/about-form-w9" TargetMode="External"/><Relationship Id="rId30" Type="http://schemas.openxmlformats.org/officeDocument/2006/relationships/hyperlink" Target="http://texreg.sos.state.tx.us/public/readtac$ext.TacPage?sl=R&amp;app=9&amp;p_dir=&amp;p_rloc=&amp;p_tloc=&amp;p_ploc=&amp;pg=1&amp;p_tac=&amp;ti=34&amp;pt=1&amp;ch=3&amp;rl=322"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FA/htm/FA.231.htm" TargetMode="External"/><Relationship Id="rId48" Type="http://schemas.openxmlformats.org/officeDocument/2006/relationships/hyperlink" Target="http://www.statutes.legis.state.tx.us/Docs/HS/htm/HS.361.htm" TargetMode="External"/><Relationship Id="rId56" Type="http://schemas.openxmlformats.org/officeDocument/2006/relationships/hyperlink" Target="http://www.statutes.legis.state.tx.us/Docs/GV/htm/GV.559.htm" TargetMode="External"/><Relationship Id="rId64" Type="http://schemas.openxmlformats.org/officeDocument/2006/relationships/image" Target="media/image2.jp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statutes.legis.state.tx.us/Docs/GV/htm/GV.552.htm" TargetMode="External"/><Relationship Id="rId3" Type="http://schemas.openxmlformats.org/officeDocument/2006/relationships/styles" Target="styles.xml"/><Relationship Id="rId12" Type="http://schemas.openxmlformats.org/officeDocument/2006/relationships/hyperlink" Target="http://www.statutes.legis.state.tx.us/Docs/ED/htm/ED.73.htm" TargetMode="External"/><Relationship Id="rId17" Type="http://schemas.openxmlformats.org/officeDocument/2006/relationships/hyperlink" Target="http://www.statutes.legis.state.tx.us/Docs/GV/htm/GV.2161.htm" TargetMode="External"/><Relationship Id="rId25" Type="http://schemas.openxmlformats.org/officeDocument/2006/relationships/hyperlink" Target="http://www.statutes.legis.state.tx.us/Docs/GV/htm/GV.2251.htm"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2252.htm" TargetMode="External"/><Relationship Id="rId46" Type="http://schemas.openxmlformats.org/officeDocument/2006/relationships/hyperlink" Target="http://www.statutes.legis.state.tx.us/Docs/HS/htm/HS.502.htm" TargetMode="External"/><Relationship Id="rId59" Type="http://schemas.openxmlformats.org/officeDocument/2006/relationships/header" Target="header4.xml"/><Relationship Id="rId67" Type="http://schemas.openxmlformats.org/officeDocument/2006/relationships/header" Target="header7.xml"/><Relationship Id="rId20" Type="http://schemas.openxmlformats.org/officeDocument/2006/relationships/footer" Target="footer1.xml"/><Relationship Id="rId41" Type="http://schemas.openxmlformats.org/officeDocument/2006/relationships/hyperlink" Target="http://www.statutes.legis.state.tx.us/Docs/TX/htm/TX.171.htm" TargetMode="External"/><Relationship Id="rId54" Type="http://schemas.openxmlformats.org/officeDocument/2006/relationships/hyperlink" Target="http://www.statutes.legis.state.tx.us/Docs/GV/htm/GV.552.htm" TargetMode="External"/><Relationship Id="rId62" Type="http://schemas.openxmlformats.org/officeDocument/2006/relationships/hyperlink" Target="http://www.statutes.legis.state.tx.us/Docs/GV/htm/GV.22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1A32-E73C-412B-ABBE-941ECB86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29</Pages>
  <Words>8857</Words>
  <Characters>55536</Characters>
  <Application>Microsoft Office Word</Application>
  <DocSecurity>0</DocSecurity>
  <Lines>462</Lines>
  <Paragraphs>128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Frappier, Kelly K</cp:lastModifiedBy>
  <cp:revision>26</cp:revision>
  <cp:lastPrinted>2016-05-08T15:52:00Z</cp:lastPrinted>
  <dcterms:created xsi:type="dcterms:W3CDTF">2019-05-03T12:58:00Z</dcterms:created>
  <dcterms:modified xsi:type="dcterms:W3CDTF">2019-05-15T18:55:00Z</dcterms:modified>
</cp:coreProperties>
</file>